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CD4F4" w14:textId="3872681D" w:rsidR="00BF3181" w:rsidRDefault="00BF3181" w:rsidP="00C17211">
      <w:pPr>
        <w:spacing w:line="360" w:lineRule="auto"/>
        <w:jc w:val="center"/>
        <w:rPr>
          <w:rFonts w:ascii="Times New Roman" w:hAnsi="Times New Roman" w:cs="Times New Roman"/>
          <w:b/>
          <w:bCs/>
          <w:color w:val="222222"/>
          <w:sz w:val="24"/>
          <w:szCs w:val="24"/>
          <w:u w:val="single"/>
          <w:lang w:eastAsia="en-GB"/>
        </w:rPr>
      </w:pPr>
      <w:r>
        <w:rPr>
          <w:rFonts w:ascii="Times New Roman" w:hAnsi="Times New Roman" w:cs="Times New Roman"/>
          <w:b/>
          <w:bCs/>
          <w:color w:val="222222"/>
          <w:sz w:val="24"/>
          <w:szCs w:val="24"/>
          <w:u w:val="single"/>
          <w:lang w:eastAsia="en-GB"/>
        </w:rPr>
        <w:t>Press Release</w:t>
      </w:r>
    </w:p>
    <w:p w14:paraId="00000005" w14:textId="56C16170" w:rsidR="00FA48E7" w:rsidRPr="0077077F" w:rsidRDefault="00055154" w:rsidP="00C17211">
      <w:pPr>
        <w:spacing w:line="360" w:lineRule="auto"/>
        <w:jc w:val="center"/>
        <w:rPr>
          <w:rFonts w:ascii="Times New Roman" w:hAnsi="Times New Roman" w:cs="Times New Roman"/>
          <w:b/>
          <w:bCs/>
          <w:color w:val="222222"/>
          <w:sz w:val="24"/>
          <w:szCs w:val="24"/>
          <w:u w:val="single"/>
          <w:lang w:eastAsia="en-GB"/>
        </w:rPr>
      </w:pPr>
      <w:r w:rsidRPr="0077077F">
        <w:rPr>
          <w:rFonts w:ascii="Times New Roman" w:hAnsi="Times New Roman" w:cs="Times New Roman"/>
          <w:b/>
          <w:bCs/>
          <w:color w:val="222222"/>
          <w:sz w:val="24"/>
          <w:szCs w:val="24"/>
          <w:u w:val="single"/>
          <w:lang w:eastAsia="en-GB"/>
        </w:rPr>
        <w:t>Webinar Series on Market Opportunities for Handicraft Products in the Chinese Market (</w:t>
      </w:r>
      <w:r w:rsidR="001E0F93" w:rsidRPr="0077077F">
        <w:rPr>
          <w:rFonts w:ascii="Times New Roman" w:hAnsi="Times New Roman" w:cs="Times New Roman"/>
          <w:b/>
          <w:bCs/>
          <w:color w:val="222222"/>
          <w:sz w:val="24"/>
          <w:szCs w:val="24"/>
          <w:u w:val="single"/>
          <w:lang w:eastAsia="en-GB"/>
        </w:rPr>
        <w:t>Shanghai</w:t>
      </w:r>
      <w:r w:rsidRPr="0077077F">
        <w:rPr>
          <w:rFonts w:ascii="Times New Roman" w:hAnsi="Times New Roman" w:cs="Times New Roman"/>
          <w:b/>
          <w:bCs/>
          <w:color w:val="222222"/>
          <w:sz w:val="24"/>
          <w:szCs w:val="24"/>
          <w:u w:val="single"/>
          <w:lang w:eastAsia="en-GB"/>
        </w:rPr>
        <w:t>)</w:t>
      </w:r>
    </w:p>
    <w:p w14:paraId="02E65020" w14:textId="77777777" w:rsidR="005230F2" w:rsidRPr="0077077F" w:rsidRDefault="005230F2" w:rsidP="00055154">
      <w:pPr>
        <w:spacing w:line="360" w:lineRule="auto"/>
        <w:jc w:val="center"/>
        <w:rPr>
          <w:rFonts w:ascii="Times New Roman" w:eastAsia="Book Antiqua" w:hAnsi="Times New Roman" w:cs="Times New Roman"/>
          <w:sz w:val="24"/>
          <w:szCs w:val="24"/>
        </w:rPr>
      </w:pPr>
    </w:p>
    <w:p w14:paraId="07CE7001" w14:textId="02C5E068" w:rsidR="004E6E42" w:rsidRPr="0077077F" w:rsidRDefault="00C4229C" w:rsidP="00C457B8">
      <w:pPr>
        <w:spacing w:line="360" w:lineRule="auto"/>
        <w:ind w:firstLine="720"/>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 xml:space="preserve">Trade Development Authority of Pakistan </w:t>
      </w:r>
      <w:r w:rsidR="006F3CEE" w:rsidRPr="0077077F">
        <w:rPr>
          <w:rFonts w:ascii="Times New Roman" w:eastAsia="Book Antiqua" w:hAnsi="Times New Roman" w:cs="Times New Roman"/>
          <w:sz w:val="24"/>
          <w:szCs w:val="24"/>
        </w:rPr>
        <w:t xml:space="preserve">in collaboration with </w:t>
      </w:r>
      <w:r w:rsidR="003010C1" w:rsidRPr="0077077F">
        <w:rPr>
          <w:rFonts w:ascii="Times New Roman" w:eastAsia="Book Antiqua" w:hAnsi="Times New Roman" w:cs="Times New Roman"/>
          <w:sz w:val="24"/>
          <w:szCs w:val="24"/>
        </w:rPr>
        <w:t xml:space="preserve">Handicraft Association of Pakistan and </w:t>
      </w:r>
      <w:r w:rsidR="00055154" w:rsidRPr="0077077F">
        <w:rPr>
          <w:rFonts w:ascii="Times New Roman" w:eastAsia="Book Antiqua" w:hAnsi="Times New Roman" w:cs="Times New Roman"/>
          <w:sz w:val="24"/>
          <w:szCs w:val="24"/>
        </w:rPr>
        <w:t xml:space="preserve">Trade and </w:t>
      </w:r>
      <w:r w:rsidR="001E0F93" w:rsidRPr="0077077F">
        <w:rPr>
          <w:rFonts w:ascii="Times New Roman" w:eastAsia="Book Antiqua" w:hAnsi="Times New Roman" w:cs="Times New Roman"/>
          <w:sz w:val="24"/>
          <w:szCs w:val="24"/>
        </w:rPr>
        <w:t>Consul General Trade and Investment</w:t>
      </w:r>
      <w:r w:rsidR="00055154" w:rsidRPr="0077077F">
        <w:rPr>
          <w:rFonts w:ascii="Times New Roman" w:eastAsia="Book Antiqua" w:hAnsi="Times New Roman" w:cs="Times New Roman"/>
          <w:sz w:val="24"/>
          <w:szCs w:val="24"/>
        </w:rPr>
        <w:t xml:space="preserve"> of Pakistan</w:t>
      </w:r>
      <w:r w:rsidR="00BC3E00" w:rsidRPr="0077077F">
        <w:rPr>
          <w:rFonts w:ascii="Times New Roman" w:eastAsia="Book Antiqua" w:hAnsi="Times New Roman" w:cs="Times New Roman"/>
          <w:sz w:val="24"/>
          <w:szCs w:val="24"/>
        </w:rPr>
        <w:t xml:space="preserve"> in </w:t>
      </w:r>
      <w:r w:rsidR="001E0F93" w:rsidRPr="0077077F">
        <w:rPr>
          <w:rFonts w:ascii="Times New Roman" w:eastAsia="Book Antiqua" w:hAnsi="Times New Roman" w:cs="Times New Roman"/>
          <w:sz w:val="24"/>
          <w:szCs w:val="24"/>
        </w:rPr>
        <w:t>Shanghai</w:t>
      </w:r>
      <w:r w:rsidR="00BC3E00" w:rsidRPr="0077077F">
        <w:rPr>
          <w:rFonts w:ascii="Times New Roman" w:eastAsia="Book Antiqua" w:hAnsi="Times New Roman" w:cs="Times New Roman"/>
          <w:sz w:val="24"/>
          <w:szCs w:val="24"/>
        </w:rPr>
        <w:t xml:space="preserve"> organized</w:t>
      </w:r>
      <w:r w:rsidR="005230F2" w:rsidRPr="0077077F">
        <w:rPr>
          <w:rFonts w:ascii="Times New Roman" w:eastAsia="Book Antiqua" w:hAnsi="Times New Roman" w:cs="Times New Roman"/>
          <w:sz w:val="24"/>
          <w:szCs w:val="24"/>
        </w:rPr>
        <w:t xml:space="preserve"> a webinar on market opportunities for handicrafts products in the Chinese market.</w:t>
      </w:r>
      <w:r w:rsidR="00E266E9" w:rsidRPr="0077077F">
        <w:rPr>
          <w:rFonts w:ascii="Times New Roman" w:eastAsia="Book Antiqua" w:hAnsi="Times New Roman" w:cs="Times New Roman"/>
          <w:sz w:val="24"/>
          <w:szCs w:val="24"/>
        </w:rPr>
        <w:t xml:space="preserve"> </w:t>
      </w:r>
      <w:r w:rsidR="00C457B8" w:rsidRPr="0077077F">
        <w:rPr>
          <w:rFonts w:ascii="Times New Roman" w:eastAsia="Book Antiqua" w:hAnsi="Times New Roman" w:cs="Times New Roman"/>
          <w:sz w:val="24"/>
          <w:szCs w:val="24"/>
        </w:rPr>
        <w:t>Consul General Trade and Investment Shanghai, Mr. Hussain Haider told the participants that Shanghai textile museum agreed to hold exhibition of Pakistani handicrafts and textiles on May 18, 2021, which will later be ex</w:t>
      </w:r>
      <w:r w:rsidR="0077077F" w:rsidRPr="0077077F">
        <w:rPr>
          <w:rFonts w:ascii="Times New Roman" w:eastAsia="Book Antiqua" w:hAnsi="Times New Roman" w:cs="Times New Roman"/>
          <w:sz w:val="24"/>
          <w:szCs w:val="24"/>
        </w:rPr>
        <w:t>panded to other cities in China</w:t>
      </w:r>
      <w:r w:rsidR="00C457B8" w:rsidRPr="0077077F">
        <w:rPr>
          <w:rFonts w:ascii="Times New Roman" w:eastAsia="Book Antiqua" w:hAnsi="Times New Roman" w:cs="Times New Roman"/>
          <w:sz w:val="24"/>
          <w:szCs w:val="24"/>
        </w:rPr>
        <w:t xml:space="preserve">. </w:t>
      </w:r>
      <w:r w:rsidR="00E266E9" w:rsidRPr="0077077F">
        <w:rPr>
          <w:rFonts w:ascii="Times New Roman" w:eastAsia="Book Antiqua" w:hAnsi="Times New Roman" w:cs="Times New Roman"/>
          <w:sz w:val="24"/>
          <w:szCs w:val="24"/>
        </w:rPr>
        <w:t>Talking about market opportunities in Shanghai and</w:t>
      </w:r>
      <w:r w:rsidR="00C17211">
        <w:rPr>
          <w:rFonts w:ascii="Times New Roman" w:eastAsia="Book Antiqua" w:hAnsi="Times New Roman" w:cs="Times New Roman"/>
          <w:sz w:val="24"/>
          <w:szCs w:val="24"/>
        </w:rPr>
        <w:t xml:space="preserve"> the</w:t>
      </w:r>
      <w:r w:rsidR="00E266E9" w:rsidRPr="0077077F">
        <w:rPr>
          <w:rFonts w:ascii="Times New Roman" w:eastAsia="Book Antiqua" w:hAnsi="Times New Roman" w:cs="Times New Roman"/>
          <w:sz w:val="24"/>
          <w:szCs w:val="24"/>
        </w:rPr>
        <w:t xml:space="preserve"> YRD region,</w:t>
      </w:r>
      <w:r w:rsidR="005230F2" w:rsidRPr="0077077F">
        <w:rPr>
          <w:rFonts w:ascii="Times New Roman" w:eastAsia="Book Antiqua" w:hAnsi="Times New Roman" w:cs="Times New Roman"/>
          <w:sz w:val="24"/>
          <w:szCs w:val="24"/>
        </w:rPr>
        <w:t xml:space="preserve"> </w:t>
      </w:r>
      <w:r w:rsidR="00C457B8" w:rsidRPr="0077077F">
        <w:rPr>
          <w:rFonts w:ascii="Times New Roman" w:eastAsia="Book Antiqua" w:hAnsi="Times New Roman" w:cs="Times New Roman"/>
          <w:sz w:val="24"/>
          <w:szCs w:val="24"/>
        </w:rPr>
        <w:t>Consul General Shanghai</w:t>
      </w:r>
      <w:r w:rsidR="005230F2" w:rsidRPr="0077077F">
        <w:rPr>
          <w:rFonts w:ascii="Times New Roman" w:eastAsia="Book Antiqua" w:hAnsi="Times New Roman" w:cs="Times New Roman"/>
          <w:sz w:val="24"/>
          <w:szCs w:val="24"/>
        </w:rPr>
        <w:t xml:space="preserve"> </w:t>
      </w:r>
      <w:r w:rsidR="00C457B8" w:rsidRPr="0077077F">
        <w:rPr>
          <w:rFonts w:ascii="Times New Roman" w:eastAsia="Book Antiqua" w:hAnsi="Times New Roman" w:cs="Times New Roman"/>
          <w:sz w:val="24"/>
          <w:szCs w:val="24"/>
        </w:rPr>
        <w:t>also mentioned that next year</w:t>
      </w:r>
      <w:r w:rsidR="004E6E42" w:rsidRPr="0077077F">
        <w:rPr>
          <w:rFonts w:ascii="Times New Roman" w:eastAsia="Book Antiqua" w:hAnsi="Times New Roman" w:cs="Times New Roman"/>
          <w:sz w:val="24"/>
          <w:szCs w:val="24"/>
        </w:rPr>
        <w:t xml:space="preserve"> a permanent Pakistan pavilion in Shanghai will be set up in China </w:t>
      </w:r>
      <w:r w:rsidR="00E266E9" w:rsidRPr="0077077F">
        <w:rPr>
          <w:rFonts w:ascii="Times New Roman" w:eastAsia="Book Antiqua" w:hAnsi="Times New Roman" w:cs="Times New Roman"/>
          <w:sz w:val="24"/>
          <w:szCs w:val="24"/>
        </w:rPr>
        <w:t>Pilot Free Trade Zone Shanghai, which will be excellent opportunity for handicraft manufacturers to display their product.</w:t>
      </w:r>
      <w:r w:rsidR="00C457B8" w:rsidRPr="0077077F">
        <w:rPr>
          <w:rFonts w:ascii="Times New Roman" w:eastAsia="Book Antiqua" w:hAnsi="Times New Roman" w:cs="Times New Roman"/>
          <w:sz w:val="24"/>
          <w:szCs w:val="24"/>
        </w:rPr>
        <w:t xml:space="preserve"> Similarly, the </w:t>
      </w:r>
      <w:r w:rsidR="001727C0" w:rsidRPr="0077077F">
        <w:rPr>
          <w:rFonts w:ascii="Times New Roman" w:eastAsia="Book Antiqua" w:hAnsi="Times New Roman" w:cs="Times New Roman"/>
          <w:sz w:val="24"/>
          <w:szCs w:val="24"/>
        </w:rPr>
        <w:t xml:space="preserve">China International Export Expo </w:t>
      </w:r>
      <w:r w:rsidR="00C457B8" w:rsidRPr="0077077F">
        <w:rPr>
          <w:rFonts w:ascii="Times New Roman" w:eastAsia="Book Antiqua" w:hAnsi="Times New Roman" w:cs="Times New Roman"/>
          <w:sz w:val="24"/>
          <w:szCs w:val="24"/>
        </w:rPr>
        <w:t xml:space="preserve">is planned to be held in </w:t>
      </w:r>
      <w:r w:rsidR="001727C0" w:rsidRPr="0077077F">
        <w:rPr>
          <w:rFonts w:ascii="Times New Roman" w:eastAsia="Book Antiqua" w:hAnsi="Times New Roman" w:cs="Times New Roman"/>
          <w:sz w:val="24"/>
          <w:szCs w:val="24"/>
        </w:rPr>
        <w:t xml:space="preserve">November 5 - </w:t>
      </w:r>
      <w:r w:rsidR="00C457B8" w:rsidRPr="0077077F">
        <w:rPr>
          <w:rFonts w:ascii="Times New Roman" w:eastAsia="Book Antiqua" w:hAnsi="Times New Roman" w:cs="Times New Roman"/>
          <w:sz w:val="24"/>
          <w:szCs w:val="24"/>
        </w:rPr>
        <w:t>10, 2021 and this will also provide an opportunity for the promotion of Pakistani handicraft products.</w:t>
      </w:r>
    </w:p>
    <w:p w14:paraId="15AB9CE0" w14:textId="77777777" w:rsidR="004E6E42" w:rsidRPr="0077077F" w:rsidRDefault="004E6E42" w:rsidP="002238CC">
      <w:pPr>
        <w:spacing w:line="360" w:lineRule="auto"/>
        <w:ind w:firstLine="720"/>
        <w:jc w:val="both"/>
        <w:rPr>
          <w:rFonts w:ascii="Times New Roman" w:eastAsia="Book Antiqua" w:hAnsi="Times New Roman" w:cs="Times New Roman"/>
          <w:sz w:val="24"/>
          <w:szCs w:val="24"/>
        </w:rPr>
      </w:pPr>
    </w:p>
    <w:p w14:paraId="71618FAD" w14:textId="0B60359C" w:rsidR="00C457B8" w:rsidRPr="0077077F" w:rsidRDefault="00C457B8" w:rsidP="00C457B8">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 xml:space="preserve">Consul General Shanghai </w:t>
      </w:r>
      <w:r w:rsidR="00E31B2C" w:rsidRPr="0077077F">
        <w:rPr>
          <w:rFonts w:ascii="Times New Roman" w:eastAsia="Book Antiqua" w:hAnsi="Times New Roman" w:cs="Times New Roman"/>
          <w:sz w:val="24"/>
          <w:szCs w:val="24"/>
        </w:rPr>
        <w:t xml:space="preserve">gave an overview of the handicraft products and </w:t>
      </w:r>
      <w:r w:rsidR="003010C1" w:rsidRPr="0077077F">
        <w:rPr>
          <w:rFonts w:ascii="Times New Roman" w:eastAsia="Book Antiqua" w:hAnsi="Times New Roman" w:cs="Times New Roman"/>
          <w:sz w:val="24"/>
          <w:szCs w:val="24"/>
        </w:rPr>
        <w:t xml:space="preserve">its sub-categories that are high in demand in the </w:t>
      </w:r>
      <w:r w:rsidRPr="0077077F">
        <w:rPr>
          <w:rFonts w:ascii="Times New Roman" w:eastAsia="Book Antiqua" w:hAnsi="Times New Roman" w:cs="Times New Roman"/>
          <w:sz w:val="24"/>
          <w:szCs w:val="24"/>
        </w:rPr>
        <w:t>YRD region in China</w:t>
      </w:r>
      <w:r w:rsidR="003010C1" w:rsidRPr="0077077F">
        <w:rPr>
          <w:rFonts w:ascii="Times New Roman" w:eastAsia="Book Antiqua" w:hAnsi="Times New Roman" w:cs="Times New Roman"/>
          <w:sz w:val="24"/>
          <w:szCs w:val="24"/>
        </w:rPr>
        <w:t xml:space="preserve">. He </w:t>
      </w:r>
      <w:r w:rsidR="00C17211">
        <w:rPr>
          <w:rFonts w:ascii="Times New Roman" w:eastAsia="Book Antiqua" w:hAnsi="Times New Roman" w:cs="Times New Roman"/>
          <w:sz w:val="24"/>
          <w:szCs w:val="24"/>
        </w:rPr>
        <w:t>briefed about</w:t>
      </w:r>
      <w:r w:rsidRPr="0077077F">
        <w:rPr>
          <w:rFonts w:ascii="Times New Roman" w:eastAsia="Book Antiqua" w:hAnsi="Times New Roman" w:cs="Times New Roman"/>
          <w:sz w:val="24"/>
          <w:szCs w:val="24"/>
        </w:rPr>
        <w:t xml:space="preserve"> the tariff s</w:t>
      </w:r>
      <w:r w:rsidR="0077077F" w:rsidRPr="0077077F">
        <w:rPr>
          <w:rFonts w:ascii="Times New Roman" w:eastAsia="Book Antiqua" w:hAnsi="Times New Roman" w:cs="Times New Roman"/>
          <w:sz w:val="24"/>
          <w:szCs w:val="24"/>
        </w:rPr>
        <w:t>tructure, the regulatory regime, major suppliers to China, and the potential handicraft products that Pakistan can export to in China. He asked the participants to actively engage with the trade mission in Shanghai and to share their product portfolios so that matchmaking exercise can be done.</w:t>
      </w:r>
    </w:p>
    <w:p w14:paraId="589C96AB" w14:textId="77777777" w:rsidR="005230F2" w:rsidRPr="0077077F" w:rsidRDefault="005230F2" w:rsidP="005230F2">
      <w:pPr>
        <w:spacing w:line="360" w:lineRule="auto"/>
        <w:jc w:val="both"/>
        <w:rPr>
          <w:rFonts w:ascii="Times New Roman" w:eastAsia="Book Antiqua" w:hAnsi="Times New Roman" w:cs="Times New Roman"/>
          <w:sz w:val="24"/>
          <w:szCs w:val="24"/>
        </w:rPr>
      </w:pPr>
    </w:p>
    <w:p w14:paraId="286C7205" w14:textId="07C10A65" w:rsidR="0092789B" w:rsidRPr="0077077F" w:rsidRDefault="004C08EB">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Director General TDAP Islamabad</w:t>
      </w:r>
      <w:r w:rsidR="00520024" w:rsidRPr="0077077F">
        <w:rPr>
          <w:rFonts w:ascii="Times New Roman" w:eastAsia="Book Antiqua" w:hAnsi="Times New Roman" w:cs="Times New Roman"/>
          <w:sz w:val="24"/>
          <w:szCs w:val="24"/>
        </w:rPr>
        <w:t xml:space="preserve"> Mr. Shahzad Ahmed Khan</w:t>
      </w:r>
      <w:r w:rsidRPr="0077077F">
        <w:rPr>
          <w:rFonts w:ascii="Times New Roman" w:eastAsia="Book Antiqua" w:hAnsi="Times New Roman" w:cs="Times New Roman"/>
          <w:sz w:val="24"/>
          <w:szCs w:val="24"/>
        </w:rPr>
        <w:t xml:space="preserve"> told the participants that t</w:t>
      </w:r>
      <w:r w:rsidR="005230F2" w:rsidRPr="0077077F">
        <w:rPr>
          <w:rFonts w:ascii="Times New Roman" w:eastAsia="Book Antiqua" w:hAnsi="Times New Roman" w:cs="Times New Roman"/>
          <w:sz w:val="24"/>
          <w:szCs w:val="24"/>
        </w:rPr>
        <w:t xml:space="preserve">his is the </w:t>
      </w:r>
      <w:r w:rsidR="0077077F" w:rsidRPr="0077077F">
        <w:rPr>
          <w:rFonts w:ascii="Times New Roman" w:eastAsia="Book Antiqua" w:hAnsi="Times New Roman" w:cs="Times New Roman"/>
          <w:sz w:val="24"/>
          <w:szCs w:val="24"/>
        </w:rPr>
        <w:t>second</w:t>
      </w:r>
      <w:r w:rsidR="005230F2" w:rsidRPr="0077077F">
        <w:rPr>
          <w:rFonts w:ascii="Times New Roman" w:eastAsia="Book Antiqua" w:hAnsi="Times New Roman" w:cs="Times New Roman"/>
          <w:sz w:val="24"/>
          <w:szCs w:val="24"/>
        </w:rPr>
        <w:t xml:space="preserve"> webinar in a series of webinars with trade and investment officers abroad for tapping market opportunities in the handicrafts sector. The first four countries identified for these webinars are China, Japan, Hong Kong, and South Korea. In the Chinese markets, TDAP </w:t>
      </w:r>
      <w:r w:rsidR="003B7F17" w:rsidRPr="0077077F">
        <w:rPr>
          <w:rFonts w:ascii="Times New Roman" w:eastAsia="Book Antiqua" w:hAnsi="Times New Roman" w:cs="Times New Roman"/>
          <w:sz w:val="24"/>
          <w:szCs w:val="24"/>
        </w:rPr>
        <w:t>has already</w:t>
      </w:r>
      <w:r w:rsidR="005230F2" w:rsidRPr="0077077F">
        <w:rPr>
          <w:rFonts w:ascii="Times New Roman" w:eastAsia="Book Antiqua" w:hAnsi="Times New Roman" w:cs="Times New Roman"/>
          <w:sz w:val="24"/>
          <w:szCs w:val="24"/>
        </w:rPr>
        <w:t xml:space="preserve"> </w:t>
      </w:r>
      <w:r w:rsidR="003B7F17" w:rsidRPr="0077077F">
        <w:rPr>
          <w:rFonts w:ascii="Times New Roman" w:eastAsia="Book Antiqua" w:hAnsi="Times New Roman" w:cs="Times New Roman"/>
          <w:sz w:val="24"/>
          <w:szCs w:val="24"/>
        </w:rPr>
        <w:t>held</w:t>
      </w:r>
      <w:r w:rsidR="005230F2" w:rsidRPr="0077077F">
        <w:rPr>
          <w:rFonts w:ascii="Times New Roman" w:eastAsia="Book Antiqua" w:hAnsi="Times New Roman" w:cs="Times New Roman"/>
          <w:sz w:val="24"/>
          <w:szCs w:val="24"/>
        </w:rPr>
        <w:t xml:space="preserve"> </w:t>
      </w:r>
      <w:r w:rsidR="003B7F17" w:rsidRPr="0077077F">
        <w:rPr>
          <w:rFonts w:ascii="Times New Roman" w:eastAsia="Book Antiqua" w:hAnsi="Times New Roman" w:cs="Times New Roman"/>
          <w:sz w:val="24"/>
          <w:szCs w:val="24"/>
        </w:rPr>
        <w:t>a webinar</w:t>
      </w:r>
      <w:r w:rsidR="005230F2" w:rsidRPr="0077077F">
        <w:rPr>
          <w:rFonts w:ascii="Times New Roman" w:eastAsia="Book Antiqua" w:hAnsi="Times New Roman" w:cs="Times New Roman"/>
          <w:sz w:val="24"/>
          <w:szCs w:val="24"/>
        </w:rPr>
        <w:t xml:space="preserve"> separately with Trade and Investment </w:t>
      </w:r>
      <w:r w:rsidR="003B7F17" w:rsidRPr="0077077F">
        <w:rPr>
          <w:rFonts w:ascii="Times New Roman" w:eastAsia="Book Antiqua" w:hAnsi="Times New Roman" w:cs="Times New Roman"/>
          <w:sz w:val="24"/>
          <w:szCs w:val="24"/>
        </w:rPr>
        <w:t>Counsellor</w:t>
      </w:r>
      <w:r w:rsidR="005230F2" w:rsidRPr="0077077F">
        <w:rPr>
          <w:rFonts w:ascii="Times New Roman" w:eastAsia="Book Antiqua" w:hAnsi="Times New Roman" w:cs="Times New Roman"/>
          <w:sz w:val="24"/>
          <w:szCs w:val="24"/>
        </w:rPr>
        <w:t xml:space="preserve"> Beijing, and </w:t>
      </w:r>
      <w:r w:rsidR="003B7F17" w:rsidRPr="0077077F">
        <w:rPr>
          <w:rFonts w:ascii="Times New Roman" w:eastAsia="Book Antiqua" w:hAnsi="Times New Roman" w:cs="Times New Roman"/>
          <w:sz w:val="24"/>
          <w:szCs w:val="24"/>
        </w:rPr>
        <w:t xml:space="preserve">plans to hold a webinar with Trade and Investment Officer </w:t>
      </w:r>
      <w:r w:rsidR="005230F2" w:rsidRPr="0077077F">
        <w:rPr>
          <w:rFonts w:ascii="Times New Roman" w:eastAsia="Book Antiqua" w:hAnsi="Times New Roman" w:cs="Times New Roman"/>
          <w:sz w:val="24"/>
          <w:szCs w:val="24"/>
        </w:rPr>
        <w:t>Chengdu.</w:t>
      </w:r>
      <w:r w:rsidR="00F575D6" w:rsidRPr="0077077F">
        <w:rPr>
          <w:rFonts w:ascii="Times New Roman" w:eastAsia="Book Antiqua" w:hAnsi="Times New Roman" w:cs="Times New Roman"/>
          <w:sz w:val="24"/>
          <w:szCs w:val="24"/>
        </w:rPr>
        <w:t xml:space="preserve"> </w:t>
      </w:r>
      <w:r w:rsidR="00520024" w:rsidRPr="0077077F">
        <w:rPr>
          <w:rFonts w:ascii="Times New Roman" w:eastAsia="Book Antiqua" w:hAnsi="Times New Roman" w:cs="Times New Roman"/>
          <w:sz w:val="24"/>
          <w:szCs w:val="24"/>
        </w:rPr>
        <w:t>According to Director General TDAP Islamabad, t</w:t>
      </w:r>
      <w:r w:rsidR="00F23AAB" w:rsidRPr="0077077F">
        <w:rPr>
          <w:rFonts w:ascii="Times New Roman" w:eastAsia="Book Antiqua" w:hAnsi="Times New Roman" w:cs="Times New Roman"/>
          <w:sz w:val="24"/>
          <w:szCs w:val="24"/>
        </w:rPr>
        <w:t xml:space="preserve">he purpose of </w:t>
      </w:r>
      <w:r w:rsidR="00520024" w:rsidRPr="0077077F">
        <w:rPr>
          <w:rFonts w:ascii="Times New Roman" w:eastAsia="Book Antiqua" w:hAnsi="Times New Roman" w:cs="Times New Roman"/>
          <w:sz w:val="24"/>
          <w:szCs w:val="24"/>
        </w:rPr>
        <w:t>these</w:t>
      </w:r>
      <w:r w:rsidR="00F23AAB" w:rsidRPr="0077077F">
        <w:rPr>
          <w:rFonts w:ascii="Times New Roman" w:eastAsia="Book Antiqua" w:hAnsi="Times New Roman" w:cs="Times New Roman"/>
          <w:sz w:val="24"/>
          <w:szCs w:val="24"/>
        </w:rPr>
        <w:t xml:space="preserve"> webinar</w:t>
      </w:r>
      <w:r w:rsidR="00520024" w:rsidRPr="0077077F">
        <w:rPr>
          <w:rFonts w:ascii="Times New Roman" w:eastAsia="Book Antiqua" w:hAnsi="Times New Roman" w:cs="Times New Roman"/>
          <w:sz w:val="24"/>
          <w:szCs w:val="24"/>
        </w:rPr>
        <w:t>s is</w:t>
      </w:r>
      <w:r w:rsidR="00F23AAB" w:rsidRPr="0077077F">
        <w:rPr>
          <w:rFonts w:ascii="Times New Roman" w:eastAsia="Book Antiqua" w:hAnsi="Times New Roman" w:cs="Times New Roman"/>
          <w:sz w:val="24"/>
          <w:szCs w:val="24"/>
        </w:rPr>
        <w:t xml:space="preserve"> to find potential exporters of handicrafts products </w:t>
      </w:r>
      <w:r w:rsidR="0035638D" w:rsidRPr="0077077F">
        <w:rPr>
          <w:rFonts w:ascii="Times New Roman" w:eastAsia="Book Antiqua" w:hAnsi="Times New Roman" w:cs="Times New Roman"/>
          <w:sz w:val="24"/>
          <w:szCs w:val="24"/>
        </w:rPr>
        <w:t>suitable for that particular market. These exporters will then participate in a second round of webinar with the same trade and investment officer in which matchmaking exercise will be conducted with these sellers and buyers of handicraft products abroad</w:t>
      </w:r>
      <w:r w:rsidR="00DC03C1" w:rsidRPr="0077077F">
        <w:rPr>
          <w:rFonts w:ascii="Times New Roman" w:eastAsia="Book Antiqua" w:hAnsi="Times New Roman" w:cs="Times New Roman"/>
          <w:sz w:val="24"/>
          <w:szCs w:val="24"/>
        </w:rPr>
        <w:t xml:space="preserve"> who will be brought in by the trade and investment officer.</w:t>
      </w:r>
    </w:p>
    <w:p w14:paraId="2515303F" w14:textId="77777777" w:rsidR="0077077F" w:rsidRPr="0077077F" w:rsidRDefault="0077077F">
      <w:pPr>
        <w:spacing w:line="360" w:lineRule="auto"/>
        <w:jc w:val="both"/>
        <w:rPr>
          <w:rFonts w:ascii="Times New Roman" w:eastAsia="Book Antiqua" w:hAnsi="Times New Roman" w:cs="Times New Roman"/>
          <w:sz w:val="24"/>
          <w:szCs w:val="24"/>
        </w:rPr>
      </w:pPr>
    </w:p>
    <w:p w14:paraId="60C3BADC" w14:textId="77777777" w:rsidR="0077077F" w:rsidRPr="0077077F" w:rsidRDefault="00834369">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Ms. Shireen Arshad Khan, founder Handicraft Association of Pakistan</w:t>
      </w:r>
      <w:r w:rsidR="0092789B" w:rsidRPr="0077077F">
        <w:rPr>
          <w:rFonts w:ascii="Times New Roman" w:eastAsia="Book Antiqua" w:hAnsi="Times New Roman" w:cs="Times New Roman"/>
          <w:sz w:val="24"/>
          <w:szCs w:val="24"/>
        </w:rPr>
        <w:t xml:space="preserve"> highlighted the importance of </w:t>
      </w:r>
      <w:r w:rsidR="0077077F" w:rsidRPr="0077077F">
        <w:rPr>
          <w:rFonts w:ascii="Times New Roman" w:eastAsia="Book Antiqua" w:hAnsi="Times New Roman" w:cs="Times New Roman"/>
          <w:sz w:val="24"/>
          <w:szCs w:val="24"/>
        </w:rPr>
        <w:t>value addition in handicrafts</w:t>
      </w:r>
      <w:r w:rsidR="0092789B" w:rsidRPr="0077077F">
        <w:rPr>
          <w:rFonts w:ascii="Times New Roman" w:eastAsia="Book Antiqua" w:hAnsi="Times New Roman" w:cs="Times New Roman"/>
          <w:sz w:val="24"/>
          <w:szCs w:val="24"/>
        </w:rPr>
        <w:t xml:space="preserve">. </w:t>
      </w:r>
      <w:r w:rsidRPr="0077077F">
        <w:rPr>
          <w:rFonts w:ascii="Times New Roman" w:eastAsia="Book Antiqua" w:hAnsi="Times New Roman" w:cs="Times New Roman"/>
          <w:sz w:val="24"/>
          <w:szCs w:val="24"/>
        </w:rPr>
        <w:t>Ms. Masooma Sibtain, Chairperson Committee on Women Economic Reforms</w:t>
      </w:r>
      <w:r w:rsidR="0092789B" w:rsidRPr="0077077F">
        <w:rPr>
          <w:rFonts w:ascii="Times New Roman" w:eastAsia="Book Antiqua" w:hAnsi="Times New Roman" w:cs="Times New Roman"/>
          <w:sz w:val="24"/>
          <w:szCs w:val="24"/>
        </w:rPr>
        <w:t xml:space="preserve"> </w:t>
      </w:r>
      <w:r w:rsidR="006510F4" w:rsidRPr="0077077F">
        <w:rPr>
          <w:rFonts w:ascii="Times New Roman" w:eastAsia="Book Antiqua" w:hAnsi="Times New Roman" w:cs="Times New Roman"/>
          <w:sz w:val="24"/>
          <w:szCs w:val="24"/>
        </w:rPr>
        <w:t xml:space="preserve">stressed upon the </w:t>
      </w:r>
      <w:r w:rsidR="0077077F" w:rsidRPr="0077077F">
        <w:rPr>
          <w:rFonts w:ascii="Times New Roman" w:eastAsia="Book Antiqua" w:hAnsi="Times New Roman" w:cs="Times New Roman"/>
          <w:sz w:val="24"/>
          <w:szCs w:val="24"/>
        </w:rPr>
        <w:t>capacity building aspect of handicraft products and said that synergized effort is required among government departments</w:t>
      </w:r>
      <w:r w:rsidR="006510F4" w:rsidRPr="0077077F">
        <w:rPr>
          <w:rFonts w:ascii="Times New Roman" w:eastAsia="Book Antiqua" w:hAnsi="Times New Roman" w:cs="Times New Roman"/>
          <w:sz w:val="24"/>
          <w:szCs w:val="24"/>
        </w:rPr>
        <w:t xml:space="preserve">. </w:t>
      </w:r>
    </w:p>
    <w:p w14:paraId="0C630D02" w14:textId="77777777" w:rsidR="0077077F" w:rsidRPr="0077077F" w:rsidRDefault="0077077F">
      <w:pPr>
        <w:spacing w:line="360" w:lineRule="auto"/>
        <w:jc w:val="both"/>
        <w:rPr>
          <w:rFonts w:ascii="Times New Roman" w:eastAsia="Book Antiqua" w:hAnsi="Times New Roman" w:cs="Times New Roman"/>
          <w:sz w:val="24"/>
          <w:szCs w:val="24"/>
        </w:rPr>
      </w:pPr>
    </w:p>
    <w:p w14:paraId="04B128AB" w14:textId="73DBD678" w:rsidR="00C17211" w:rsidRDefault="0077077F">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A highly interactive session took place in the end in which suppliers of handicraft products in Pakistan directly engaged with the trade mission so that they can prepare themselves to effectively tap the Chinese market.</w:t>
      </w:r>
    </w:p>
    <w:p w14:paraId="766E427E" w14:textId="77777777" w:rsidR="00C576A5" w:rsidRDefault="00C576A5">
      <w:pPr>
        <w:spacing w:line="360" w:lineRule="auto"/>
        <w:jc w:val="both"/>
        <w:rPr>
          <w:rFonts w:ascii="Times New Roman" w:eastAsia="Book Antiqua" w:hAnsi="Times New Roman" w:cs="Times New Roman"/>
          <w:sz w:val="24"/>
          <w:szCs w:val="24"/>
        </w:rPr>
      </w:pPr>
    </w:p>
    <w:p w14:paraId="7EF9E4BD" w14:textId="711459D3" w:rsidR="00C576A5" w:rsidRDefault="00C576A5">
      <w:pPr>
        <w:spacing w:line="360" w:lineRule="auto"/>
        <w:jc w:val="both"/>
        <w:rPr>
          <w:rFonts w:ascii="Times New Roman" w:eastAsia="Book Antiqua" w:hAnsi="Times New Roman" w:cs="Times New Roman"/>
          <w:sz w:val="24"/>
          <w:szCs w:val="24"/>
        </w:rPr>
      </w:pPr>
    </w:p>
    <w:p w14:paraId="0511B7A7" w14:textId="48AEC8F4" w:rsidR="00C576A5" w:rsidRPr="00DC03C1" w:rsidRDefault="00A952EB">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noProof/>
          <w:sz w:val="24"/>
          <w:szCs w:val="24"/>
          <w:lang w:val="en-GB" w:eastAsia="en-GB"/>
        </w:rPr>
        <w:drawing>
          <wp:inline distT="0" distB="0" distL="0" distR="0" wp14:anchorId="6108715B" wp14:editId="44B757C4">
            <wp:extent cx="5930265" cy="3132455"/>
            <wp:effectExtent l="0" t="0" r="0" b="0"/>
            <wp:docPr id="1" name="Picture 1" descr="../../Screenshot%202020-12-04%20at%2011.12.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020-12-04%20at%2011.12.55%20A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0265" cy="3132455"/>
                    </a:xfrm>
                    <a:prstGeom prst="rect">
                      <a:avLst/>
                    </a:prstGeom>
                    <a:noFill/>
                    <a:ln>
                      <a:noFill/>
                    </a:ln>
                  </pic:spPr>
                </pic:pic>
              </a:graphicData>
            </a:graphic>
          </wp:inline>
        </w:drawing>
      </w:r>
      <w:bookmarkStart w:id="0" w:name="_GoBack"/>
      <w:bookmarkEnd w:id="0"/>
    </w:p>
    <w:sectPr w:rsidR="00C576A5" w:rsidRPr="00DC03C1" w:rsidSect="00C4229C">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E7"/>
    <w:rsid w:val="00055154"/>
    <w:rsid w:val="000907DE"/>
    <w:rsid w:val="000912F5"/>
    <w:rsid w:val="001727C0"/>
    <w:rsid w:val="001E0F93"/>
    <w:rsid w:val="001E2A40"/>
    <w:rsid w:val="002238CC"/>
    <w:rsid w:val="003010C1"/>
    <w:rsid w:val="00323A32"/>
    <w:rsid w:val="0035638D"/>
    <w:rsid w:val="003B7F17"/>
    <w:rsid w:val="00425A96"/>
    <w:rsid w:val="004C08EB"/>
    <w:rsid w:val="004C4720"/>
    <w:rsid w:val="004D4A7D"/>
    <w:rsid w:val="004E6E42"/>
    <w:rsid w:val="00520024"/>
    <w:rsid w:val="005230F2"/>
    <w:rsid w:val="006510F4"/>
    <w:rsid w:val="006F3CEE"/>
    <w:rsid w:val="0077077F"/>
    <w:rsid w:val="00834369"/>
    <w:rsid w:val="0092789B"/>
    <w:rsid w:val="00930DBF"/>
    <w:rsid w:val="00A33956"/>
    <w:rsid w:val="00A952EB"/>
    <w:rsid w:val="00BA6E70"/>
    <w:rsid w:val="00BC3E00"/>
    <w:rsid w:val="00BF3181"/>
    <w:rsid w:val="00BF52B4"/>
    <w:rsid w:val="00BF5FAC"/>
    <w:rsid w:val="00C17211"/>
    <w:rsid w:val="00C321AC"/>
    <w:rsid w:val="00C4229C"/>
    <w:rsid w:val="00C457B8"/>
    <w:rsid w:val="00C576A5"/>
    <w:rsid w:val="00DC03C1"/>
    <w:rsid w:val="00DF7895"/>
    <w:rsid w:val="00E266E9"/>
    <w:rsid w:val="00E31B2C"/>
    <w:rsid w:val="00F23AAB"/>
    <w:rsid w:val="00F575D6"/>
    <w:rsid w:val="00F726F2"/>
    <w:rsid w:val="00FA48E7"/>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31D"/>
  <w15:docId w15:val="{CD59DFD8-491F-4DAA-842A-C9C5D4E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Muhammad Ahmad Hassan</cp:lastModifiedBy>
  <cp:revision>5</cp:revision>
  <dcterms:created xsi:type="dcterms:W3CDTF">2020-12-04T09:41:00Z</dcterms:created>
  <dcterms:modified xsi:type="dcterms:W3CDTF">2020-12-04T09:43:00Z</dcterms:modified>
</cp:coreProperties>
</file>