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76"/>
        <w:tblW w:w="0" w:type="auto"/>
        <w:tblLayout w:type="fixed"/>
        <w:tblLook w:val="04A0" w:firstRow="1" w:lastRow="0" w:firstColumn="1" w:lastColumn="0" w:noHBand="0" w:noVBand="1"/>
      </w:tblPr>
      <w:tblGrid>
        <w:gridCol w:w="558"/>
        <w:gridCol w:w="2880"/>
        <w:gridCol w:w="2794"/>
        <w:gridCol w:w="986"/>
        <w:gridCol w:w="900"/>
        <w:gridCol w:w="7380"/>
      </w:tblGrid>
      <w:tr w:rsidR="00EE01D1" w:rsidRPr="00DA50B1" w:rsidTr="00FB7143">
        <w:tc>
          <w:tcPr>
            <w:tcW w:w="15498" w:type="dxa"/>
            <w:gridSpan w:val="6"/>
          </w:tcPr>
          <w:p w:rsidR="00EE01D1" w:rsidRPr="00DA50B1" w:rsidRDefault="00EE01D1" w:rsidP="00FB7143">
            <w:pPr>
              <w:jc w:val="center"/>
              <w:rPr>
                <w:b/>
              </w:rPr>
            </w:pPr>
            <w:r w:rsidRPr="00DA50B1">
              <w:rPr>
                <w:b/>
              </w:rPr>
              <w:t>MONTHLY ACTIVITY REPORT</w:t>
            </w:r>
          </w:p>
        </w:tc>
      </w:tr>
      <w:tr w:rsidR="00EE01D1" w:rsidTr="00FB7143">
        <w:tc>
          <w:tcPr>
            <w:tcW w:w="558" w:type="dxa"/>
          </w:tcPr>
          <w:p w:rsidR="00EE01D1" w:rsidRDefault="00EE01D1" w:rsidP="00FB7143"/>
        </w:tc>
        <w:tc>
          <w:tcPr>
            <w:tcW w:w="5674" w:type="dxa"/>
            <w:gridSpan w:val="2"/>
          </w:tcPr>
          <w:p w:rsidR="00EE01D1" w:rsidRDefault="00EE01D1" w:rsidP="00FB7143">
            <w:pPr>
              <w:jc w:val="right"/>
            </w:pPr>
            <w:r>
              <w:t>MONTH</w:t>
            </w:r>
          </w:p>
        </w:tc>
        <w:tc>
          <w:tcPr>
            <w:tcW w:w="986" w:type="dxa"/>
            <w:vAlign w:val="center"/>
          </w:tcPr>
          <w:p w:rsidR="00EE01D1" w:rsidRDefault="00003071" w:rsidP="00FB7143">
            <w:pPr>
              <w:jc w:val="center"/>
            </w:pPr>
            <w:r>
              <w:t>Nov</w:t>
            </w:r>
          </w:p>
        </w:tc>
        <w:tc>
          <w:tcPr>
            <w:tcW w:w="900" w:type="dxa"/>
            <w:vAlign w:val="center"/>
          </w:tcPr>
          <w:p w:rsidR="00EE01D1" w:rsidRDefault="00EE01D1" w:rsidP="00FB7143">
            <w:pPr>
              <w:jc w:val="right"/>
            </w:pPr>
            <w:r>
              <w:t>YEAR</w:t>
            </w:r>
          </w:p>
        </w:tc>
        <w:tc>
          <w:tcPr>
            <w:tcW w:w="7380" w:type="dxa"/>
          </w:tcPr>
          <w:p w:rsidR="00EE01D1" w:rsidRDefault="00EE01D1" w:rsidP="00FB7143">
            <w:r>
              <w:t xml:space="preserve">                                        2021</w:t>
            </w:r>
          </w:p>
        </w:tc>
      </w:tr>
      <w:tr w:rsidR="00EE01D1" w:rsidTr="00FB7143">
        <w:tc>
          <w:tcPr>
            <w:tcW w:w="558" w:type="dxa"/>
          </w:tcPr>
          <w:p w:rsidR="00EE01D1" w:rsidRDefault="00EE01D1" w:rsidP="00FB7143"/>
        </w:tc>
        <w:tc>
          <w:tcPr>
            <w:tcW w:w="2880" w:type="dxa"/>
          </w:tcPr>
          <w:p w:rsidR="00EE01D1" w:rsidRDefault="00EE01D1" w:rsidP="00FB7143">
            <w:r>
              <w:t>Office</w:t>
            </w:r>
          </w:p>
        </w:tc>
        <w:tc>
          <w:tcPr>
            <w:tcW w:w="2794" w:type="dxa"/>
          </w:tcPr>
          <w:p w:rsidR="00EE01D1" w:rsidRDefault="00EE01D1" w:rsidP="00FB7143">
            <w:r>
              <w:t>TDAP, SRO, Swat</w:t>
            </w:r>
          </w:p>
        </w:tc>
        <w:tc>
          <w:tcPr>
            <w:tcW w:w="1886" w:type="dxa"/>
            <w:gridSpan w:val="2"/>
          </w:tcPr>
          <w:p w:rsidR="00EE01D1" w:rsidRDefault="00EE01D1" w:rsidP="00FB7143"/>
        </w:tc>
        <w:tc>
          <w:tcPr>
            <w:tcW w:w="7380" w:type="dxa"/>
          </w:tcPr>
          <w:p w:rsidR="00EE01D1" w:rsidRDefault="00EE01D1" w:rsidP="00FB7143"/>
        </w:tc>
      </w:tr>
      <w:tr w:rsidR="00EE01D1" w:rsidTr="00FB7143">
        <w:tc>
          <w:tcPr>
            <w:tcW w:w="558" w:type="dxa"/>
          </w:tcPr>
          <w:p w:rsidR="00EE01D1" w:rsidRDefault="00EE01D1" w:rsidP="00FB7143"/>
        </w:tc>
        <w:tc>
          <w:tcPr>
            <w:tcW w:w="2880" w:type="dxa"/>
          </w:tcPr>
          <w:p w:rsidR="00EE01D1" w:rsidRDefault="00EE01D1" w:rsidP="00FB7143">
            <w:r>
              <w:t>Head of Office (Name &amp; Des)</w:t>
            </w:r>
          </w:p>
        </w:tc>
        <w:tc>
          <w:tcPr>
            <w:tcW w:w="2794" w:type="dxa"/>
          </w:tcPr>
          <w:p w:rsidR="00EE01D1" w:rsidRDefault="00EE01D1" w:rsidP="00FB7143">
            <w:r>
              <w:t>Noman Bashir, Dy. Director</w:t>
            </w:r>
          </w:p>
        </w:tc>
        <w:tc>
          <w:tcPr>
            <w:tcW w:w="1886" w:type="dxa"/>
            <w:gridSpan w:val="2"/>
          </w:tcPr>
          <w:p w:rsidR="00EE01D1" w:rsidRDefault="00EE01D1" w:rsidP="00FB7143"/>
        </w:tc>
        <w:tc>
          <w:tcPr>
            <w:tcW w:w="7380" w:type="dxa"/>
          </w:tcPr>
          <w:p w:rsidR="00EE01D1" w:rsidRDefault="00EE01D1" w:rsidP="00FB7143"/>
        </w:tc>
      </w:tr>
      <w:tr w:rsidR="00EE01D1" w:rsidTr="00FB7143">
        <w:tc>
          <w:tcPr>
            <w:tcW w:w="558" w:type="dxa"/>
          </w:tcPr>
          <w:p w:rsidR="00EE01D1" w:rsidRDefault="00EE01D1" w:rsidP="00FB7143"/>
        </w:tc>
        <w:tc>
          <w:tcPr>
            <w:tcW w:w="2880" w:type="dxa"/>
          </w:tcPr>
          <w:p w:rsidR="00EE01D1" w:rsidRDefault="00EE01D1" w:rsidP="00FB7143">
            <w:r>
              <w:t>Officer Posted</w:t>
            </w:r>
          </w:p>
        </w:tc>
        <w:tc>
          <w:tcPr>
            <w:tcW w:w="2794" w:type="dxa"/>
          </w:tcPr>
          <w:p w:rsidR="00EE01D1" w:rsidRDefault="00EE01D1" w:rsidP="00FB7143">
            <w:r>
              <w:t>Noman Bashir, Dy. Director</w:t>
            </w:r>
          </w:p>
        </w:tc>
        <w:tc>
          <w:tcPr>
            <w:tcW w:w="1886" w:type="dxa"/>
            <w:gridSpan w:val="2"/>
          </w:tcPr>
          <w:p w:rsidR="00EE01D1" w:rsidRDefault="00EE01D1" w:rsidP="00FB7143"/>
        </w:tc>
        <w:tc>
          <w:tcPr>
            <w:tcW w:w="7380" w:type="dxa"/>
          </w:tcPr>
          <w:p w:rsidR="00EE01D1" w:rsidRDefault="00EE01D1" w:rsidP="00FB7143"/>
        </w:tc>
      </w:tr>
      <w:tr w:rsidR="00EE01D1" w:rsidRPr="005A2E7D" w:rsidTr="00FB7143">
        <w:tc>
          <w:tcPr>
            <w:tcW w:w="558" w:type="dxa"/>
            <w:vAlign w:val="center"/>
          </w:tcPr>
          <w:p w:rsidR="00EE01D1" w:rsidRPr="005A2E7D" w:rsidRDefault="00EE01D1" w:rsidP="00FB7143">
            <w:pPr>
              <w:jc w:val="center"/>
              <w:rPr>
                <w:b/>
              </w:rPr>
            </w:pPr>
            <w:r w:rsidRPr="005A2E7D">
              <w:rPr>
                <w:b/>
              </w:rPr>
              <w:t>S#</w:t>
            </w:r>
          </w:p>
        </w:tc>
        <w:tc>
          <w:tcPr>
            <w:tcW w:w="2880" w:type="dxa"/>
            <w:vAlign w:val="center"/>
          </w:tcPr>
          <w:p w:rsidR="00EE01D1" w:rsidRPr="005A2E7D" w:rsidRDefault="00EE01D1" w:rsidP="00FB7143">
            <w:pPr>
              <w:jc w:val="center"/>
              <w:rPr>
                <w:b/>
              </w:rPr>
            </w:pPr>
            <w:r w:rsidRPr="005A2E7D">
              <w:rPr>
                <w:b/>
              </w:rPr>
              <w:t>Name of Officers Involved</w:t>
            </w:r>
          </w:p>
        </w:tc>
        <w:tc>
          <w:tcPr>
            <w:tcW w:w="2794" w:type="dxa"/>
            <w:vAlign w:val="center"/>
          </w:tcPr>
          <w:p w:rsidR="00EE01D1" w:rsidRPr="005A2E7D" w:rsidRDefault="00EE01D1" w:rsidP="00FB7143">
            <w:pPr>
              <w:jc w:val="center"/>
              <w:rPr>
                <w:b/>
              </w:rPr>
            </w:pPr>
            <w:r w:rsidRPr="005A2E7D">
              <w:rPr>
                <w:b/>
              </w:rPr>
              <w:t>Activity (Description)</w:t>
            </w:r>
          </w:p>
        </w:tc>
        <w:tc>
          <w:tcPr>
            <w:tcW w:w="1886" w:type="dxa"/>
            <w:gridSpan w:val="2"/>
            <w:vAlign w:val="center"/>
          </w:tcPr>
          <w:p w:rsidR="00EE01D1" w:rsidRPr="005A2E7D" w:rsidRDefault="00EE01D1" w:rsidP="00FB7143">
            <w:pPr>
              <w:jc w:val="center"/>
              <w:rPr>
                <w:b/>
              </w:rPr>
            </w:pPr>
            <w:r w:rsidRPr="005A2E7D">
              <w:rPr>
                <w:b/>
              </w:rPr>
              <w:t>Date</w:t>
            </w:r>
          </w:p>
        </w:tc>
        <w:tc>
          <w:tcPr>
            <w:tcW w:w="7380" w:type="dxa"/>
            <w:vAlign w:val="center"/>
          </w:tcPr>
          <w:p w:rsidR="00EE01D1" w:rsidRPr="005A2E7D" w:rsidRDefault="00EE01D1" w:rsidP="00FB7143">
            <w:pPr>
              <w:jc w:val="center"/>
              <w:rPr>
                <w:b/>
              </w:rPr>
            </w:pPr>
            <w:r w:rsidRPr="005A2E7D">
              <w:rPr>
                <w:b/>
              </w:rPr>
              <w:t>Objective, Results and Follow up</w:t>
            </w:r>
          </w:p>
        </w:tc>
      </w:tr>
      <w:tr w:rsidR="00EE01D1" w:rsidTr="00FB7143">
        <w:trPr>
          <w:trHeight w:val="1922"/>
        </w:trPr>
        <w:tc>
          <w:tcPr>
            <w:tcW w:w="558" w:type="dxa"/>
            <w:vAlign w:val="center"/>
          </w:tcPr>
          <w:p w:rsidR="00EE01D1" w:rsidRDefault="00EE01D1" w:rsidP="00FB7143">
            <w:pPr>
              <w:jc w:val="center"/>
            </w:pPr>
            <w:r>
              <w:t>1</w:t>
            </w:r>
          </w:p>
        </w:tc>
        <w:tc>
          <w:tcPr>
            <w:tcW w:w="2880" w:type="dxa"/>
          </w:tcPr>
          <w:p w:rsidR="00EE01D1" w:rsidRDefault="00EE01D1" w:rsidP="00FB7143">
            <w:pPr>
              <w:ind w:firstLine="720"/>
            </w:pPr>
          </w:p>
        </w:tc>
        <w:tc>
          <w:tcPr>
            <w:tcW w:w="2794" w:type="dxa"/>
            <w:vAlign w:val="center"/>
          </w:tcPr>
          <w:p w:rsidR="00EE01D1" w:rsidRDefault="00003071" w:rsidP="00FB7143">
            <w:pPr>
              <w:jc w:val="center"/>
            </w:pPr>
            <w:r>
              <w:t>Seminar on Capacity Building on Int’l Marketing &amp; Export Procedures</w:t>
            </w:r>
          </w:p>
        </w:tc>
        <w:tc>
          <w:tcPr>
            <w:tcW w:w="1886" w:type="dxa"/>
            <w:gridSpan w:val="2"/>
            <w:vAlign w:val="center"/>
          </w:tcPr>
          <w:p w:rsidR="00EE01D1" w:rsidRDefault="00003071" w:rsidP="00FB7143">
            <w:pPr>
              <w:jc w:val="center"/>
            </w:pPr>
            <w:r>
              <w:t>18</w:t>
            </w:r>
            <w:r w:rsidRPr="00003071">
              <w:rPr>
                <w:vertAlign w:val="superscript"/>
              </w:rPr>
              <w:t>th</w:t>
            </w:r>
            <w:r>
              <w:t xml:space="preserve"> November, 2021</w:t>
            </w:r>
            <w:bookmarkStart w:id="0" w:name="_GoBack"/>
            <w:bookmarkEnd w:id="0"/>
          </w:p>
        </w:tc>
        <w:tc>
          <w:tcPr>
            <w:tcW w:w="7380" w:type="dxa"/>
          </w:tcPr>
          <w:p w:rsidR="009E1222" w:rsidRDefault="009E1222" w:rsidP="009E1222">
            <w:pPr>
              <w:spacing w:line="360" w:lineRule="auto"/>
              <w:jc w:val="both"/>
            </w:pPr>
            <w:r>
              <w:t>A seminar was held on the 18</w:t>
            </w:r>
            <w:r w:rsidRPr="009E1222">
              <w:rPr>
                <w:vertAlign w:val="superscript"/>
              </w:rPr>
              <w:t>th</w:t>
            </w:r>
            <w:r>
              <w:t xml:space="preserve"> of November, 2021 on Capacity Building on International Marketing for members of Swat Chamber of Commerce &amp; Industry in collaboration with SCC&amp;I. Mr. Amir Khan, Assistant Manager, TDAP, Peshawar explained in detail on the topic “International Marketing” and “Export Procedures”. There were two sessions of the seminar, one for the executive body from 10:00 am to 11:30 am and from 12:00 pm to 1:30 pm for other potential sectors. The President SCC&amp;I thanked TDAP for holding such informative event and hoped that all events approved in the ABP, 2021-22 would be executed in such a manner. Many questions asked by the traders were answered up to their satisfaction and verbal proposals were made during the seminar for promoting the trade of the area. </w:t>
            </w:r>
          </w:p>
          <w:p w:rsidR="00EE01D1" w:rsidRPr="009B5638" w:rsidRDefault="00EE01D1" w:rsidP="00003071">
            <w:pPr>
              <w:spacing w:line="360" w:lineRule="auto"/>
              <w:jc w:val="both"/>
            </w:pPr>
          </w:p>
        </w:tc>
      </w:tr>
      <w:tr w:rsidR="00EE01D1" w:rsidTr="00FB7143">
        <w:tc>
          <w:tcPr>
            <w:tcW w:w="558" w:type="dxa"/>
            <w:vAlign w:val="center"/>
          </w:tcPr>
          <w:p w:rsidR="00EE01D1" w:rsidRDefault="00EE01D1" w:rsidP="00FB7143">
            <w:pPr>
              <w:jc w:val="center"/>
            </w:pPr>
            <w:r>
              <w:t>3</w:t>
            </w:r>
          </w:p>
        </w:tc>
        <w:tc>
          <w:tcPr>
            <w:tcW w:w="2880" w:type="dxa"/>
          </w:tcPr>
          <w:p w:rsidR="00EE01D1" w:rsidRDefault="00EE01D1" w:rsidP="00FB7143"/>
        </w:tc>
        <w:tc>
          <w:tcPr>
            <w:tcW w:w="2794" w:type="dxa"/>
            <w:vAlign w:val="center"/>
          </w:tcPr>
          <w:p w:rsidR="00EE01D1" w:rsidRDefault="00EE01D1" w:rsidP="00FB7143">
            <w:pPr>
              <w:jc w:val="center"/>
            </w:pPr>
            <w:r>
              <w:t>Meeting</w:t>
            </w:r>
          </w:p>
        </w:tc>
        <w:tc>
          <w:tcPr>
            <w:tcW w:w="1886" w:type="dxa"/>
            <w:gridSpan w:val="2"/>
            <w:vAlign w:val="center"/>
          </w:tcPr>
          <w:p w:rsidR="00EE01D1" w:rsidRDefault="009E1222" w:rsidP="009E1222">
            <w:pPr>
              <w:jc w:val="center"/>
            </w:pPr>
            <w:r>
              <w:t>3</w:t>
            </w:r>
            <w:r w:rsidRPr="009E1222">
              <w:rPr>
                <w:vertAlign w:val="superscript"/>
              </w:rPr>
              <w:t>rd</w:t>
            </w:r>
            <w:r>
              <w:t xml:space="preserve"> Nov</w:t>
            </w:r>
            <w:r w:rsidR="00EE01D1">
              <w:t>, 2021</w:t>
            </w:r>
          </w:p>
        </w:tc>
        <w:tc>
          <w:tcPr>
            <w:tcW w:w="7380" w:type="dxa"/>
          </w:tcPr>
          <w:p w:rsidR="009E1222" w:rsidRPr="009E1222" w:rsidRDefault="009E1222" w:rsidP="009E1222">
            <w:pPr>
              <w:spacing w:line="360" w:lineRule="auto"/>
              <w:jc w:val="both"/>
              <w:rPr>
                <w:sz w:val="24"/>
                <w:szCs w:val="24"/>
              </w:rPr>
            </w:pPr>
            <w:r w:rsidRPr="009E1222">
              <w:rPr>
                <w:sz w:val="24"/>
                <w:szCs w:val="24"/>
              </w:rPr>
              <w:t xml:space="preserve">A meeting was held with Mr. </w:t>
            </w:r>
            <w:proofErr w:type="spellStart"/>
            <w:r w:rsidRPr="009E1222">
              <w:rPr>
                <w:sz w:val="24"/>
                <w:szCs w:val="24"/>
              </w:rPr>
              <w:t>Shamimuddin</w:t>
            </w:r>
            <w:proofErr w:type="spellEnd"/>
            <w:r w:rsidRPr="009E1222">
              <w:rPr>
                <w:sz w:val="24"/>
                <w:szCs w:val="24"/>
              </w:rPr>
              <w:t>, Manager M/S Golden Cosmetic</w:t>
            </w:r>
            <w:r w:rsidR="00AD523C">
              <w:rPr>
                <w:sz w:val="24"/>
                <w:szCs w:val="24"/>
              </w:rPr>
              <w:t xml:space="preserve"> Industries, </w:t>
            </w:r>
            <w:proofErr w:type="gramStart"/>
            <w:r w:rsidRPr="009E1222">
              <w:rPr>
                <w:sz w:val="24"/>
                <w:szCs w:val="24"/>
              </w:rPr>
              <w:t>Swat</w:t>
            </w:r>
            <w:proofErr w:type="gramEnd"/>
            <w:r w:rsidRPr="009E1222">
              <w:rPr>
                <w:sz w:val="24"/>
                <w:szCs w:val="24"/>
              </w:rPr>
              <w:t xml:space="preserve">. The company manufacturers perfumes, Nail Polishes and lipsticks for mother company M/S </w:t>
            </w:r>
            <w:proofErr w:type="spellStart"/>
            <w:r w:rsidRPr="009E1222">
              <w:rPr>
                <w:sz w:val="24"/>
                <w:szCs w:val="24"/>
              </w:rPr>
              <w:t>Madora</w:t>
            </w:r>
            <w:proofErr w:type="spellEnd"/>
            <w:r w:rsidRPr="009E1222">
              <w:rPr>
                <w:sz w:val="24"/>
                <w:szCs w:val="24"/>
              </w:rPr>
              <w:t xml:space="preserve"> of London. This industry was established in 1990 in Swat and has given employment to more than two hundred local people in the factory. There were total 14 cosmetic industries in Swat since 1990 however only seven cosmetic units are functional. Most of the industries have shifted to Karachi and Lahore due to the promulgation of Income Tax laws in 2023.</w:t>
            </w:r>
          </w:p>
          <w:p w:rsidR="00EE01D1" w:rsidRPr="009B5638" w:rsidRDefault="00EE01D1" w:rsidP="00FB7143">
            <w:pPr>
              <w:jc w:val="both"/>
            </w:pPr>
          </w:p>
        </w:tc>
      </w:tr>
    </w:tbl>
    <w:p w:rsidR="00EE01D1" w:rsidRDefault="00EE01D1" w:rsidP="00EE01D1">
      <w:pPr>
        <w:tabs>
          <w:tab w:val="left" w:pos="7020"/>
        </w:tabs>
      </w:pPr>
    </w:p>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Pr="009E4CC6" w:rsidRDefault="00EE01D1" w:rsidP="00EE01D1"/>
    <w:p w:rsidR="00EE01D1" w:rsidRDefault="00EE01D1" w:rsidP="00EE01D1">
      <w:pPr>
        <w:jc w:val="center"/>
      </w:pPr>
    </w:p>
    <w:p w:rsidR="00EE01D1" w:rsidRDefault="00EE01D1" w:rsidP="00EE01D1">
      <w:pPr>
        <w:jc w:val="center"/>
      </w:pPr>
    </w:p>
    <w:p w:rsidR="00EE01D1" w:rsidRDefault="00EE01D1" w:rsidP="00EE01D1">
      <w:pPr>
        <w:jc w:val="center"/>
      </w:pPr>
    </w:p>
    <w:p w:rsidR="00EE01D1" w:rsidRDefault="00EE01D1" w:rsidP="00EE01D1">
      <w:pPr>
        <w:jc w:val="center"/>
      </w:pPr>
    </w:p>
    <w:p w:rsidR="00EE01D1" w:rsidRDefault="00EE01D1" w:rsidP="00EE01D1">
      <w:pPr>
        <w:jc w:val="center"/>
      </w:pPr>
      <w:r>
        <w:t xml:space="preserve">                                                                                                                                                                           </w:t>
      </w:r>
    </w:p>
    <w:p w:rsidR="00EE01D1" w:rsidRDefault="00EE01D1" w:rsidP="00EE01D1"/>
    <w:p w:rsidR="00EE01D1" w:rsidRDefault="00EE01D1" w:rsidP="00EE01D1"/>
    <w:p w:rsidR="00EE01D1" w:rsidRDefault="00EE01D1" w:rsidP="00EE01D1"/>
    <w:p w:rsidR="00C46EDA" w:rsidRDefault="00C46EDA"/>
    <w:sectPr w:rsidR="00C46EDA" w:rsidSect="00823889">
      <w:pgSz w:w="16839" w:h="11907" w:orient="landscape" w:code="9"/>
      <w:pgMar w:top="0" w:right="245" w:bottom="1296"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409"/>
    <w:multiLevelType w:val="hybridMultilevel"/>
    <w:tmpl w:val="97D4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30375"/>
    <w:multiLevelType w:val="hybridMultilevel"/>
    <w:tmpl w:val="F892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D1"/>
    <w:rsid w:val="00003071"/>
    <w:rsid w:val="00310799"/>
    <w:rsid w:val="003D552D"/>
    <w:rsid w:val="004B79BA"/>
    <w:rsid w:val="0053301F"/>
    <w:rsid w:val="0054268D"/>
    <w:rsid w:val="006F3005"/>
    <w:rsid w:val="007A3680"/>
    <w:rsid w:val="009A71C1"/>
    <w:rsid w:val="009C0E50"/>
    <w:rsid w:val="009E1222"/>
    <w:rsid w:val="00A62B04"/>
    <w:rsid w:val="00AD523C"/>
    <w:rsid w:val="00BA3C24"/>
    <w:rsid w:val="00C46EDA"/>
    <w:rsid w:val="00C849CB"/>
    <w:rsid w:val="00C93AD2"/>
    <w:rsid w:val="00D74CB3"/>
    <w:rsid w:val="00EB5EC5"/>
    <w:rsid w:val="00EE01D1"/>
    <w:rsid w:val="00F1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Wadood</dc:creator>
  <cp:lastModifiedBy>Fazal Wadood</cp:lastModifiedBy>
  <cp:revision>5</cp:revision>
  <dcterms:created xsi:type="dcterms:W3CDTF">2021-12-01T06:01:00Z</dcterms:created>
  <dcterms:modified xsi:type="dcterms:W3CDTF">2021-12-01T06:14:00Z</dcterms:modified>
</cp:coreProperties>
</file>