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D809" w14:textId="77777777" w:rsidR="002D3B9A" w:rsidRPr="00FA16A0" w:rsidRDefault="002D3B9A" w:rsidP="002D3B9A">
      <w:pPr>
        <w:spacing w:after="0" w:line="240" w:lineRule="auto"/>
        <w:jc w:val="center"/>
        <w:rPr>
          <w:rFonts w:ascii="Times New Roman" w:eastAsiaTheme="minorHAnsi" w:hAnsi="Times New Roman"/>
          <w:b/>
          <w:sz w:val="24"/>
          <w:szCs w:val="24"/>
        </w:rPr>
      </w:pPr>
      <w:r w:rsidRPr="00FA16A0">
        <w:rPr>
          <w:rFonts w:ascii="Times New Roman" w:eastAsiaTheme="minorHAnsi" w:hAnsi="Times New Roman" w:cstheme="minorBidi"/>
          <w:noProof/>
          <w:sz w:val="24"/>
        </w:rPr>
        <w:drawing>
          <wp:anchor distT="0" distB="0" distL="114300" distR="114300" simplePos="0" relativeHeight="251659264" behindDoc="1" locked="0" layoutInCell="1" allowOverlap="1" wp14:anchorId="5EA0C94E" wp14:editId="5957ABB9">
            <wp:simplePos x="0" y="0"/>
            <wp:positionH relativeFrom="column">
              <wp:posOffset>4889500</wp:posOffset>
            </wp:positionH>
            <wp:positionV relativeFrom="paragraph">
              <wp:posOffset>0</wp:posOffset>
            </wp:positionV>
            <wp:extent cx="1113155" cy="1113155"/>
            <wp:effectExtent l="0" t="0" r="4445" b="4445"/>
            <wp:wrapTight wrapText="bothSides">
              <wp:wrapPolygon edited="0">
                <wp:start x="7886" y="0"/>
                <wp:lineTo x="5668" y="739"/>
                <wp:lineTo x="1725" y="3204"/>
                <wp:lineTo x="0" y="7393"/>
                <wp:lineTo x="0" y="13307"/>
                <wp:lineTo x="493" y="15772"/>
                <wp:lineTo x="3697" y="19715"/>
                <wp:lineTo x="7393" y="21440"/>
                <wp:lineTo x="7886" y="21440"/>
                <wp:lineTo x="13554" y="21440"/>
                <wp:lineTo x="14047" y="21440"/>
                <wp:lineTo x="17743" y="19715"/>
                <wp:lineTo x="20947" y="15772"/>
                <wp:lineTo x="21440" y="13554"/>
                <wp:lineTo x="21440" y="7393"/>
                <wp:lineTo x="19961" y="3450"/>
                <wp:lineTo x="15772" y="739"/>
                <wp:lineTo x="13554" y="0"/>
                <wp:lineTo x="788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DAP_final 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3155" cy="1113155"/>
                    </a:xfrm>
                    <a:prstGeom prst="rect">
                      <a:avLst/>
                    </a:prstGeom>
                  </pic:spPr>
                </pic:pic>
              </a:graphicData>
            </a:graphic>
            <wp14:sizeRelH relativeFrom="page">
              <wp14:pctWidth>0</wp14:pctWidth>
            </wp14:sizeRelH>
            <wp14:sizeRelV relativeFrom="page">
              <wp14:pctHeight>0</wp14:pctHeight>
            </wp14:sizeRelV>
          </wp:anchor>
        </w:drawing>
      </w:r>
      <w:r w:rsidRPr="00FA16A0">
        <w:rPr>
          <w:rFonts w:ascii="Times New Roman" w:eastAsiaTheme="minorHAnsi" w:hAnsi="Times New Roman" w:cstheme="minorBidi"/>
          <w:noProof/>
          <w:sz w:val="24"/>
        </w:rPr>
        <w:drawing>
          <wp:anchor distT="0" distB="0" distL="114300" distR="114300" simplePos="0" relativeHeight="251660288" behindDoc="0" locked="0" layoutInCell="1" allowOverlap="1" wp14:anchorId="1363B1C0" wp14:editId="72A6C88C">
            <wp:simplePos x="0" y="0"/>
            <wp:positionH relativeFrom="column">
              <wp:posOffset>309217</wp:posOffset>
            </wp:positionH>
            <wp:positionV relativeFrom="paragraph">
              <wp:posOffset>83</wp:posOffset>
            </wp:positionV>
            <wp:extent cx="850265" cy="944245"/>
            <wp:effectExtent l="0" t="0" r="635" b="0"/>
            <wp:wrapThrough wrapText="bothSides">
              <wp:wrapPolygon edited="0">
                <wp:start x="0" y="0"/>
                <wp:lineTo x="0" y="21208"/>
                <wp:lineTo x="21294" y="21208"/>
                <wp:lineTo x="21294" y="0"/>
                <wp:lineTo x="0" y="0"/>
              </wp:wrapPolygon>
            </wp:wrapThrough>
            <wp:docPr id="5" name="Picture 5" descr="logo g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t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265" cy="944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E77B201" w14:textId="77777777" w:rsidR="002D3B9A" w:rsidRPr="00FA16A0" w:rsidRDefault="002D3B9A" w:rsidP="002D3B9A">
      <w:pPr>
        <w:spacing w:after="0" w:line="240" w:lineRule="auto"/>
        <w:jc w:val="center"/>
        <w:rPr>
          <w:rFonts w:ascii="Times New Roman" w:eastAsiaTheme="minorHAnsi" w:hAnsi="Times New Roman"/>
          <w:b/>
          <w:sz w:val="26"/>
          <w:szCs w:val="26"/>
        </w:rPr>
      </w:pPr>
      <w:r w:rsidRPr="00FA16A0">
        <w:rPr>
          <w:rFonts w:ascii="Times New Roman" w:eastAsiaTheme="minorHAnsi" w:hAnsi="Times New Roman"/>
          <w:b/>
          <w:sz w:val="26"/>
          <w:szCs w:val="26"/>
        </w:rPr>
        <w:t>Government of Pakistan</w:t>
      </w:r>
    </w:p>
    <w:p w14:paraId="70F496F1" w14:textId="77777777" w:rsidR="002D3B9A" w:rsidRPr="00FA16A0" w:rsidRDefault="002D3B9A" w:rsidP="002D3B9A">
      <w:pPr>
        <w:tabs>
          <w:tab w:val="center" w:pos="4680"/>
          <w:tab w:val="left" w:pos="8001"/>
        </w:tabs>
        <w:spacing w:after="0" w:line="240" w:lineRule="auto"/>
        <w:jc w:val="center"/>
        <w:rPr>
          <w:rFonts w:ascii="Helvetica" w:eastAsiaTheme="minorHAnsi" w:hAnsi="Helvetica" w:cstheme="minorBidi"/>
          <w:b/>
          <w:sz w:val="26"/>
          <w:szCs w:val="26"/>
        </w:rPr>
      </w:pPr>
      <w:r w:rsidRPr="00FA16A0">
        <w:rPr>
          <w:rFonts w:ascii="Times New Roman" w:eastAsiaTheme="minorHAnsi" w:hAnsi="Times New Roman"/>
          <w:b/>
          <w:sz w:val="26"/>
          <w:szCs w:val="26"/>
        </w:rPr>
        <w:t>Trade Development Authority of Pakistan</w:t>
      </w:r>
    </w:p>
    <w:p w14:paraId="724F9FCC" w14:textId="77777777" w:rsidR="002D3B9A" w:rsidRPr="00FA16A0" w:rsidRDefault="002D3B9A" w:rsidP="002D3B9A">
      <w:pPr>
        <w:spacing w:after="0" w:line="240" w:lineRule="auto"/>
        <w:jc w:val="center"/>
        <w:rPr>
          <w:rFonts w:asciiTheme="majorBidi" w:eastAsiaTheme="minorHAnsi" w:hAnsiTheme="majorBidi" w:cstheme="majorBidi"/>
          <w:sz w:val="26"/>
          <w:szCs w:val="26"/>
        </w:rPr>
      </w:pPr>
      <w:r w:rsidRPr="00FA16A0">
        <w:rPr>
          <w:rFonts w:asciiTheme="majorBidi" w:eastAsiaTheme="minorHAnsi" w:hAnsiTheme="majorBidi" w:cstheme="majorBidi"/>
          <w:sz w:val="26"/>
          <w:szCs w:val="26"/>
        </w:rPr>
        <w:t>62-Garden Block, Garden Town, Lahore</w:t>
      </w:r>
    </w:p>
    <w:p w14:paraId="73B245E0" w14:textId="77777777" w:rsidR="002D3B9A" w:rsidRPr="00FA16A0" w:rsidRDefault="002D3B9A" w:rsidP="002D3B9A">
      <w:pPr>
        <w:spacing w:after="0" w:line="240" w:lineRule="auto"/>
        <w:jc w:val="both"/>
        <w:rPr>
          <w:rFonts w:asciiTheme="majorBidi" w:eastAsiaTheme="minorHAnsi" w:hAnsiTheme="majorBidi" w:cstheme="majorBidi"/>
          <w:sz w:val="26"/>
          <w:szCs w:val="26"/>
        </w:rPr>
      </w:pPr>
      <w:r w:rsidRPr="00FA16A0">
        <w:rPr>
          <w:rFonts w:asciiTheme="majorBidi" w:eastAsiaTheme="minorHAnsi" w:hAnsiTheme="majorBidi" w:cstheme="majorBidi"/>
          <w:sz w:val="26"/>
          <w:szCs w:val="26"/>
        </w:rPr>
        <w:t xml:space="preserve">  Phone: 042-111-444-111    Fax:042-99230609</w:t>
      </w:r>
    </w:p>
    <w:p w14:paraId="192F8A74" w14:textId="77777777" w:rsidR="002D3B9A" w:rsidRPr="00FA16A0" w:rsidRDefault="002D3B9A" w:rsidP="002D3B9A">
      <w:pPr>
        <w:spacing w:after="0" w:line="240" w:lineRule="auto"/>
        <w:jc w:val="both"/>
        <w:rPr>
          <w:rFonts w:asciiTheme="majorBidi" w:eastAsiaTheme="minorHAnsi" w:hAnsiTheme="majorBidi" w:cstheme="majorBidi"/>
          <w:sz w:val="24"/>
          <w:szCs w:val="24"/>
        </w:rPr>
      </w:pPr>
    </w:p>
    <w:p w14:paraId="4FDF4328" w14:textId="77777777" w:rsidR="002D3B9A" w:rsidRPr="00FA16A0" w:rsidRDefault="002D3B9A" w:rsidP="002D3B9A">
      <w:pPr>
        <w:spacing w:after="0" w:line="240" w:lineRule="auto"/>
        <w:jc w:val="both"/>
        <w:rPr>
          <w:rFonts w:ascii="Helvetica" w:eastAsiaTheme="minorHAnsi" w:hAnsi="Helvetica" w:cstheme="minorBidi"/>
          <w:b/>
          <w:sz w:val="15"/>
          <w:szCs w:val="15"/>
        </w:rPr>
      </w:pPr>
      <w:r w:rsidRPr="00FA16A0">
        <w:rPr>
          <w:rFonts w:ascii="Helvetica" w:eastAsiaTheme="minorHAnsi" w:hAnsi="Helvetica" w:cstheme="minorBidi"/>
          <w:b/>
          <w:sz w:val="15"/>
          <w:szCs w:val="15"/>
        </w:rPr>
        <w:t>GOVERNMENT OF PAKISTAN</w:t>
      </w:r>
    </w:p>
    <w:p w14:paraId="43202627" w14:textId="77777777" w:rsidR="002D3B9A" w:rsidRPr="00FA16A0" w:rsidRDefault="002D3B9A" w:rsidP="002D3B9A">
      <w:pPr>
        <w:spacing w:after="0" w:line="240" w:lineRule="auto"/>
        <w:jc w:val="both"/>
        <w:rPr>
          <w:rFonts w:asciiTheme="majorBidi" w:eastAsiaTheme="minorHAnsi" w:hAnsiTheme="majorBidi" w:cstheme="majorBidi"/>
          <w:sz w:val="24"/>
          <w:szCs w:val="24"/>
        </w:rPr>
      </w:pPr>
      <w:r w:rsidRPr="00FA16A0">
        <w:rPr>
          <w:rFonts w:ascii="Times New Roman" w:eastAsiaTheme="minorHAnsi" w:hAnsi="Times New Roman"/>
          <w:noProof/>
          <w:sz w:val="24"/>
        </w:rPr>
        <mc:AlternateContent>
          <mc:Choice Requires="wps">
            <w:drawing>
              <wp:anchor distT="0" distB="0" distL="114300" distR="114300" simplePos="0" relativeHeight="251661312" behindDoc="0" locked="0" layoutInCell="1" allowOverlap="1" wp14:anchorId="03688CBD" wp14:editId="5CEBD519">
                <wp:simplePos x="0" y="0"/>
                <wp:positionH relativeFrom="margin">
                  <wp:align>left</wp:align>
                </wp:positionH>
                <wp:positionV relativeFrom="paragraph">
                  <wp:posOffset>50800</wp:posOffset>
                </wp:positionV>
                <wp:extent cx="6153785"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61537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95C914" id="Straight Connector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8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" strokecolor="windowText" strokeweight=".5pt">
                <v:stroke joinstyle="miter"/>
                <w10:wrap anchorx="margin"/>
              </v:line>
            </w:pict>
          </mc:Fallback>
        </mc:AlternateContent>
      </w:r>
    </w:p>
    <w:p w14:paraId="43649117" w14:textId="23966F26" w:rsidR="002D3B9A" w:rsidRPr="00FA16A0" w:rsidRDefault="002D3B9A" w:rsidP="002D3B9A">
      <w:pPr>
        <w:spacing w:after="0" w:line="48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FA16A0">
        <w:rPr>
          <w:rFonts w:ascii="Times New Roman" w:eastAsiaTheme="minorHAnsi" w:hAnsi="Times New Roman"/>
          <w:sz w:val="24"/>
          <w:szCs w:val="24"/>
        </w:rPr>
        <w:tab/>
      </w:r>
      <w:r w:rsidRPr="00FA16A0">
        <w:rPr>
          <w:rFonts w:ascii="Times New Roman" w:eastAsiaTheme="minorHAnsi" w:hAnsi="Times New Roman"/>
          <w:sz w:val="24"/>
          <w:szCs w:val="24"/>
        </w:rPr>
        <w:tab/>
      </w:r>
      <w:r w:rsidRPr="00FA16A0">
        <w:rPr>
          <w:rFonts w:ascii="Times New Roman" w:eastAsiaTheme="minorHAnsi" w:hAnsi="Times New Roman"/>
          <w:sz w:val="24"/>
          <w:szCs w:val="24"/>
        </w:rPr>
        <w:tab/>
      </w:r>
      <w:r w:rsidRPr="00FA16A0">
        <w:rPr>
          <w:rFonts w:ascii="Times New Roman" w:eastAsiaTheme="minorHAnsi" w:hAnsi="Times New Roman"/>
          <w:sz w:val="24"/>
          <w:szCs w:val="24"/>
        </w:rPr>
        <w:tab/>
      </w:r>
      <w:r w:rsidRPr="00FA16A0">
        <w:rPr>
          <w:rFonts w:ascii="Times New Roman" w:eastAsiaTheme="minorHAnsi" w:hAnsi="Times New Roman"/>
          <w:sz w:val="24"/>
          <w:szCs w:val="24"/>
        </w:rPr>
        <w:tab/>
      </w:r>
      <w:r w:rsidRPr="00FA16A0">
        <w:rPr>
          <w:rFonts w:ascii="Times New Roman" w:eastAsiaTheme="minorHAnsi" w:hAnsi="Times New Roman"/>
          <w:sz w:val="24"/>
          <w:szCs w:val="24"/>
        </w:rPr>
        <w:tab/>
      </w:r>
      <w:r>
        <w:rPr>
          <w:rFonts w:ascii="Times New Roman" w:eastAsiaTheme="minorHAnsi" w:hAnsi="Times New Roman"/>
          <w:sz w:val="24"/>
          <w:szCs w:val="24"/>
        </w:rPr>
        <w:t xml:space="preserve">        </w:t>
      </w:r>
      <w:r w:rsidR="00F82C9D">
        <w:rPr>
          <w:rFonts w:ascii="Times New Roman" w:eastAsiaTheme="minorHAnsi" w:hAnsi="Times New Roman"/>
          <w:sz w:val="24"/>
          <w:szCs w:val="24"/>
        </w:rPr>
        <w:t xml:space="preserve">Dated: </w:t>
      </w:r>
      <w:r w:rsidR="008E46D1">
        <w:rPr>
          <w:rFonts w:ascii="Times New Roman" w:eastAsiaTheme="minorHAnsi" w:hAnsi="Times New Roman"/>
          <w:sz w:val="24"/>
          <w:szCs w:val="24"/>
        </w:rPr>
        <w:t>4</w:t>
      </w:r>
      <w:r w:rsidRPr="007A7DEF">
        <w:rPr>
          <w:rFonts w:ascii="Times New Roman" w:eastAsiaTheme="minorHAnsi" w:hAnsi="Times New Roman"/>
          <w:sz w:val="24"/>
          <w:szCs w:val="24"/>
          <w:vertAlign w:val="superscript"/>
        </w:rPr>
        <w:t>th</w:t>
      </w:r>
      <w:r w:rsidRPr="00FA16A0">
        <w:rPr>
          <w:rFonts w:ascii="Times New Roman" w:eastAsiaTheme="minorHAnsi" w:hAnsi="Times New Roman"/>
          <w:sz w:val="24"/>
          <w:szCs w:val="24"/>
        </w:rPr>
        <w:t xml:space="preserve"> </w:t>
      </w:r>
      <w:r w:rsidR="008E46D1">
        <w:rPr>
          <w:rFonts w:ascii="Times New Roman" w:eastAsiaTheme="minorHAnsi" w:hAnsi="Times New Roman"/>
          <w:sz w:val="24"/>
          <w:szCs w:val="24"/>
        </w:rPr>
        <w:t>February</w:t>
      </w:r>
      <w:r w:rsidR="00F82C9D">
        <w:rPr>
          <w:rFonts w:ascii="Times New Roman" w:eastAsiaTheme="minorHAnsi" w:hAnsi="Times New Roman"/>
          <w:sz w:val="24"/>
          <w:szCs w:val="24"/>
        </w:rPr>
        <w:t xml:space="preserve"> </w:t>
      </w:r>
      <w:r w:rsidRPr="00FA16A0">
        <w:rPr>
          <w:rFonts w:ascii="Times New Roman" w:eastAsiaTheme="minorHAnsi" w:hAnsi="Times New Roman"/>
          <w:sz w:val="24"/>
          <w:szCs w:val="24"/>
        </w:rPr>
        <w:t>202</w:t>
      </w:r>
      <w:r w:rsidR="008E46D1">
        <w:rPr>
          <w:rFonts w:ascii="Times New Roman" w:eastAsiaTheme="minorHAnsi" w:hAnsi="Times New Roman"/>
          <w:sz w:val="24"/>
          <w:szCs w:val="24"/>
        </w:rPr>
        <w:t>2</w:t>
      </w:r>
    </w:p>
    <w:p w14:paraId="041F00EB" w14:textId="77777777" w:rsidR="002D3B9A" w:rsidRDefault="002D3B9A" w:rsidP="002D3B9A">
      <w:pPr>
        <w:shd w:val="clear" w:color="auto" w:fill="FFFFFF"/>
        <w:spacing w:after="0" w:line="240" w:lineRule="auto"/>
        <w:jc w:val="center"/>
        <w:rPr>
          <w:rFonts w:ascii="Times New Roman" w:hAnsi="Times New Roman"/>
          <w:b/>
          <w:bCs/>
          <w:color w:val="000000" w:themeColor="text1"/>
          <w:sz w:val="36"/>
          <w:szCs w:val="36"/>
          <w:u w:val="single"/>
        </w:rPr>
      </w:pPr>
      <w:r w:rsidRPr="00A174EC">
        <w:rPr>
          <w:rFonts w:ascii="Times New Roman" w:hAnsi="Times New Roman"/>
          <w:b/>
          <w:bCs/>
          <w:color w:val="000000" w:themeColor="text1"/>
          <w:sz w:val="36"/>
          <w:szCs w:val="36"/>
          <w:u w:val="single"/>
        </w:rPr>
        <w:t>EVENT REPORT</w:t>
      </w:r>
    </w:p>
    <w:p w14:paraId="3472D784" w14:textId="77777777" w:rsidR="00A174EC" w:rsidRPr="00A174EC" w:rsidRDefault="00A174EC" w:rsidP="002D3B9A">
      <w:pPr>
        <w:shd w:val="clear" w:color="auto" w:fill="FFFFFF"/>
        <w:spacing w:after="0" w:line="240" w:lineRule="auto"/>
        <w:jc w:val="center"/>
        <w:rPr>
          <w:rFonts w:ascii="Times New Roman" w:hAnsi="Times New Roman"/>
          <w:color w:val="000000" w:themeColor="text1"/>
          <w:sz w:val="36"/>
          <w:szCs w:val="36"/>
        </w:rPr>
      </w:pPr>
    </w:p>
    <w:p w14:paraId="34C2B9DF" w14:textId="77777777" w:rsidR="002D3B9A" w:rsidRPr="00A174EC" w:rsidRDefault="002D3B9A" w:rsidP="002D3B9A">
      <w:pPr>
        <w:shd w:val="clear" w:color="auto" w:fill="FFFFFF"/>
        <w:spacing w:after="0" w:line="240" w:lineRule="auto"/>
        <w:jc w:val="both"/>
        <w:rPr>
          <w:rFonts w:ascii="Times New Roman" w:hAnsi="Times New Roman"/>
          <w:color w:val="000000" w:themeColor="text1"/>
          <w:sz w:val="24"/>
          <w:szCs w:val="24"/>
        </w:rPr>
      </w:pPr>
      <w:r w:rsidRPr="00A174EC">
        <w:rPr>
          <w:rFonts w:ascii="Times New Roman" w:hAnsi="Times New Roman"/>
          <w:color w:val="000000" w:themeColor="text1"/>
          <w:sz w:val="24"/>
          <w:szCs w:val="24"/>
        </w:rPr>
        <w:t> </w:t>
      </w:r>
    </w:p>
    <w:p w14:paraId="2D616E77" w14:textId="225D918D" w:rsidR="00145671" w:rsidRPr="00A174EC" w:rsidRDefault="002D3B9A" w:rsidP="002D3B9A">
      <w:pPr>
        <w:shd w:val="clear" w:color="auto" w:fill="FFFFFF"/>
        <w:spacing w:after="0" w:line="240" w:lineRule="auto"/>
        <w:ind w:left="1350" w:hanging="1350"/>
        <w:jc w:val="both"/>
        <w:rPr>
          <w:rFonts w:ascii="Times New Roman" w:hAnsi="Times New Roman"/>
          <w:b/>
          <w:bCs/>
          <w:color w:val="000000" w:themeColor="text1"/>
          <w:sz w:val="24"/>
          <w:szCs w:val="24"/>
          <w:u w:val="single"/>
        </w:rPr>
      </w:pPr>
      <w:r w:rsidRPr="00A174EC">
        <w:rPr>
          <w:rFonts w:ascii="Times New Roman" w:hAnsi="Times New Roman"/>
          <w:b/>
          <w:bCs/>
          <w:color w:val="000000" w:themeColor="text1"/>
          <w:sz w:val="24"/>
          <w:szCs w:val="24"/>
        </w:rPr>
        <w:t>SUBJECT:</w:t>
      </w:r>
      <w:r w:rsidRPr="00A174EC">
        <w:rPr>
          <w:rFonts w:ascii="Times New Roman" w:hAnsi="Times New Roman"/>
          <w:color w:val="000000" w:themeColor="text1"/>
          <w:sz w:val="24"/>
          <w:szCs w:val="24"/>
        </w:rPr>
        <w:t> </w:t>
      </w:r>
      <w:r w:rsidR="00F1019F">
        <w:rPr>
          <w:rFonts w:ascii="Times New Roman" w:hAnsi="Times New Roman"/>
          <w:color w:val="000000" w:themeColor="text1"/>
          <w:sz w:val="24"/>
          <w:szCs w:val="24"/>
        </w:rPr>
        <w:tab/>
      </w:r>
      <w:r w:rsidR="00F1019F">
        <w:rPr>
          <w:rFonts w:ascii="Times New Roman" w:hAnsi="Times New Roman"/>
          <w:color w:val="000000" w:themeColor="text1"/>
          <w:sz w:val="24"/>
          <w:szCs w:val="24"/>
        </w:rPr>
        <w:tab/>
      </w:r>
      <w:r w:rsidR="00F1019F">
        <w:rPr>
          <w:rFonts w:ascii="Times New Roman" w:hAnsi="Times New Roman"/>
          <w:color w:val="000000" w:themeColor="text1"/>
          <w:sz w:val="24"/>
          <w:szCs w:val="24"/>
        </w:rPr>
        <w:tab/>
      </w:r>
      <w:r w:rsidR="00F1019F" w:rsidRPr="002D653B">
        <w:rPr>
          <w:rFonts w:ascii="Times New Roman" w:hAnsi="Times New Roman"/>
          <w:b/>
          <w:bCs/>
          <w:color w:val="1D2228"/>
          <w:u w:val="single"/>
        </w:rPr>
        <w:t>SEMINAR ON ‘</w:t>
      </w:r>
      <w:r w:rsidR="008E46D1">
        <w:rPr>
          <w:rFonts w:ascii="Times New Roman" w:hAnsi="Times New Roman"/>
          <w:b/>
          <w:bCs/>
          <w:color w:val="1D2228"/>
          <w:u w:val="single"/>
        </w:rPr>
        <w:t>MARKET INTELLIGENCE TOOLS’</w:t>
      </w:r>
    </w:p>
    <w:p w14:paraId="0DD78587" w14:textId="77777777" w:rsidR="002D3B9A" w:rsidRPr="00A174EC" w:rsidRDefault="002D3B9A" w:rsidP="009C4581">
      <w:pPr>
        <w:shd w:val="clear" w:color="auto" w:fill="FFFFFF"/>
        <w:spacing w:after="0" w:line="240" w:lineRule="auto"/>
        <w:contextualSpacing/>
        <w:jc w:val="both"/>
        <w:rPr>
          <w:rFonts w:ascii="Times New Roman" w:hAnsi="Times New Roman"/>
          <w:color w:val="000000" w:themeColor="text1"/>
        </w:rPr>
      </w:pPr>
    </w:p>
    <w:p w14:paraId="627AA45D" w14:textId="64A6B11E" w:rsidR="00F1019F" w:rsidRDefault="002D3B9A" w:rsidP="00F1019F">
      <w:pPr>
        <w:spacing w:after="0"/>
        <w:ind w:left="2160" w:hanging="2171"/>
        <w:jc w:val="both"/>
        <w:rPr>
          <w:rFonts w:ascii="Times New Roman" w:eastAsia="Calibri" w:hAnsi="Times New Roman"/>
          <w:color w:val="000000" w:themeColor="text1"/>
          <w:sz w:val="24"/>
          <w:szCs w:val="24"/>
        </w:rPr>
      </w:pPr>
      <w:r w:rsidRPr="002D3B9A">
        <w:rPr>
          <w:rFonts w:ascii="Times New Roman" w:eastAsia="Calibri" w:hAnsi="Times New Roman"/>
          <w:b/>
          <w:bCs/>
          <w:color w:val="000000" w:themeColor="text1"/>
          <w:sz w:val="24"/>
          <w:szCs w:val="24"/>
        </w:rPr>
        <w:t>Agenda:</w:t>
      </w:r>
      <w:r w:rsidRPr="002D3B9A">
        <w:rPr>
          <w:rFonts w:ascii="Times New Roman" w:eastAsia="Calibri" w:hAnsi="Times New Roman"/>
          <w:color w:val="000000" w:themeColor="text1"/>
          <w:sz w:val="24"/>
          <w:szCs w:val="24"/>
        </w:rPr>
        <w:t xml:space="preserve"> </w:t>
      </w:r>
      <w:r w:rsidRPr="002D3B9A">
        <w:rPr>
          <w:rFonts w:ascii="Times New Roman" w:eastAsia="Calibri" w:hAnsi="Times New Roman"/>
          <w:color w:val="000000" w:themeColor="text1"/>
          <w:sz w:val="24"/>
          <w:szCs w:val="24"/>
        </w:rPr>
        <w:tab/>
      </w:r>
      <w:r w:rsidR="00F1019F">
        <w:rPr>
          <w:rFonts w:ascii="Times New Roman" w:eastAsia="Calibri" w:hAnsi="Times New Roman"/>
          <w:color w:val="000000" w:themeColor="text1"/>
          <w:sz w:val="24"/>
          <w:szCs w:val="24"/>
        </w:rPr>
        <w:t>T</w:t>
      </w:r>
      <w:r w:rsidR="00F1019F" w:rsidRPr="00F1019F">
        <w:rPr>
          <w:rFonts w:ascii="Times New Roman" w:eastAsia="Calibri" w:hAnsi="Times New Roman"/>
          <w:color w:val="000000" w:themeColor="text1"/>
          <w:sz w:val="24"/>
          <w:szCs w:val="24"/>
        </w:rPr>
        <w:t xml:space="preserve">o </w:t>
      </w:r>
      <w:r w:rsidR="008E46D1">
        <w:rPr>
          <w:rFonts w:ascii="Times New Roman" w:eastAsia="Calibri" w:hAnsi="Times New Roman"/>
          <w:color w:val="000000" w:themeColor="text1"/>
          <w:sz w:val="24"/>
          <w:szCs w:val="24"/>
        </w:rPr>
        <w:t xml:space="preserve">equip </w:t>
      </w:r>
      <w:r w:rsidR="00F1019F" w:rsidRPr="00F1019F">
        <w:rPr>
          <w:rFonts w:ascii="Times New Roman" w:eastAsia="Calibri" w:hAnsi="Times New Roman"/>
          <w:color w:val="000000" w:themeColor="text1"/>
          <w:sz w:val="24"/>
          <w:szCs w:val="24"/>
        </w:rPr>
        <w:t>women entrepreneurs</w:t>
      </w:r>
      <w:r w:rsidR="008E46D1">
        <w:rPr>
          <w:rFonts w:ascii="Times New Roman" w:eastAsia="Calibri" w:hAnsi="Times New Roman"/>
          <w:color w:val="000000" w:themeColor="text1"/>
          <w:sz w:val="24"/>
          <w:szCs w:val="24"/>
        </w:rPr>
        <w:t xml:space="preserve"> and SMEs</w:t>
      </w:r>
      <w:r w:rsidR="008E46D1" w:rsidRPr="008E46D1">
        <w:rPr>
          <w:rFonts w:ascii="Times New Roman" w:eastAsia="Calibri" w:hAnsi="Times New Roman"/>
          <w:color w:val="000000" w:themeColor="text1"/>
          <w:sz w:val="24"/>
          <w:szCs w:val="24"/>
        </w:rPr>
        <w:t xml:space="preserve"> with the right set of tools, so that they may have easy access to trade-related information for export development</w:t>
      </w:r>
    </w:p>
    <w:p w14:paraId="29DD74BA" w14:textId="77777777" w:rsidR="00F1019F" w:rsidRDefault="00F1019F" w:rsidP="00F1019F">
      <w:pPr>
        <w:spacing w:after="0"/>
        <w:ind w:left="2160" w:hanging="2171"/>
        <w:jc w:val="both"/>
        <w:rPr>
          <w:rFonts w:ascii="Times New Roman" w:eastAsia="Calibri" w:hAnsi="Times New Roman"/>
          <w:b/>
          <w:bCs/>
          <w:color w:val="000000" w:themeColor="text1"/>
          <w:sz w:val="24"/>
          <w:szCs w:val="24"/>
        </w:rPr>
      </w:pPr>
    </w:p>
    <w:p w14:paraId="3C5B6871" w14:textId="2B4962CF" w:rsidR="00F1019F" w:rsidRDefault="002D3B9A" w:rsidP="00F1019F">
      <w:pPr>
        <w:spacing w:before="240" w:after="0" w:line="360" w:lineRule="auto"/>
        <w:ind w:left="2160" w:hanging="2171"/>
        <w:contextualSpacing/>
        <w:jc w:val="both"/>
        <w:rPr>
          <w:rFonts w:ascii="Times New Roman" w:eastAsia="Calibri" w:hAnsi="Times New Roman"/>
          <w:color w:val="000000" w:themeColor="text1"/>
          <w:sz w:val="24"/>
          <w:szCs w:val="24"/>
        </w:rPr>
      </w:pPr>
      <w:r w:rsidRPr="002D3B9A">
        <w:rPr>
          <w:rFonts w:ascii="Times New Roman" w:eastAsia="Calibri" w:hAnsi="Times New Roman"/>
          <w:b/>
          <w:bCs/>
          <w:color w:val="000000" w:themeColor="text1"/>
          <w:sz w:val="24"/>
          <w:szCs w:val="24"/>
        </w:rPr>
        <w:t>Date and Time:</w:t>
      </w:r>
      <w:r w:rsidR="008679C3" w:rsidRPr="00A174EC">
        <w:rPr>
          <w:rFonts w:ascii="Times New Roman" w:eastAsia="Calibri" w:hAnsi="Times New Roman"/>
          <w:color w:val="000000" w:themeColor="text1"/>
          <w:sz w:val="24"/>
          <w:szCs w:val="24"/>
        </w:rPr>
        <w:t xml:space="preserve"> </w:t>
      </w:r>
      <w:r w:rsidR="008679C3" w:rsidRPr="00A174EC">
        <w:rPr>
          <w:rFonts w:ascii="Times New Roman" w:eastAsia="Calibri" w:hAnsi="Times New Roman"/>
          <w:color w:val="000000" w:themeColor="text1"/>
          <w:sz w:val="24"/>
          <w:szCs w:val="24"/>
        </w:rPr>
        <w:tab/>
      </w:r>
      <w:r w:rsidR="008E46D1">
        <w:rPr>
          <w:rFonts w:ascii="Times New Roman" w:eastAsia="Calibri" w:hAnsi="Times New Roman"/>
          <w:color w:val="000000" w:themeColor="text1"/>
          <w:sz w:val="24"/>
          <w:szCs w:val="24"/>
        </w:rPr>
        <w:t>Fri</w:t>
      </w:r>
      <w:r w:rsidR="00F1019F">
        <w:rPr>
          <w:rFonts w:ascii="Times New Roman" w:eastAsia="Calibri" w:hAnsi="Times New Roman"/>
          <w:color w:val="000000" w:themeColor="text1"/>
          <w:sz w:val="24"/>
          <w:szCs w:val="24"/>
        </w:rPr>
        <w:t>day</w:t>
      </w:r>
      <w:r w:rsidR="008679C3" w:rsidRPr="00A174EC">
        <w:rPr>
          <w:rFonts w:ascii="Times New Roman" w:eastAsia="Calibri" w:hAnsi="Times New Roman"/>
          <w:color w:val="000000" w:themeColor="text1"/>
          <w:sz w:val="24"/>
          <w:szCs w:val="24"/>
        </w:rPr>
        <w:t xml:space="preserve">, </w:t>
      </w:r>
      <w:r w:rsidR="008E46D1">
        <w:rPr>
          <w:rFonts w:ascii="Times New Roman" w:eastAsia="Calibri" w:hAnsi="Times New Roman"/>
          <w:color w:val="000000" w:themeColor="text1"/>
          <w:sz w:val="24"/>
          <w:szCs w:val="24"/>
        </w:rPr>
        <w:t>4</w:t>
      </w:r>
      <w:r w:rsidRPr="002D3B9A">
        <w:rPr>
          <w:rFonts w:ascii="Times New Roman" w:eastAsia="Calibri" w:hAnsi="Times New Roman"/>
          <w:color w:val="000000" w:themeColor="text1"/>
          <w:sz w:val="24"/>
          <w:szCs w:val="24"/>
          <w:vertAlign w:val="superscript"/>
        </w:rPr>
        <w:t>th</w:t>
      </w:r>
      <w:r w:rsidR="008679C3" w:rsidRPr="00A174EC">
        <w:rPr>
          <w:rFonts w:ascii="Times New Roman" w:eastAsia="Calibri" w:hAnsi="Times New Roman"/>
          <w:color w:val="000000" w:themeColor="text1"/>
          <w:sz w:val="24"/>
          <w:szCs w:val="24"/>
        </w:rPr>
        <w:t xml:space="preserve"> </w:t>
      </w:r>
      <w:r w:rsidR="008E46D1">
        <w:rPr>
          <w:rFonts w:ascii="Times New Roman" w:eastAsia="Calibri" w:hAnsi="Times New Roman"/>
          <w:color w:val="000000" w:themeColor="text1"/>
          <w:sz w:val="24"/>
          <w:szCs w:val="24"/>
        </w:rPr>
        <w:t>February</w:t>
      </w:r>
      <w:r w:rsidR="008679C3" w:rsidRPr="00A174EC">
        <w:rPr>
          <w:rFonts w:ascii="Times New Roman" w:eastAsia="Calibri" w:hAnsi="Times New Roman"/>
          <w:color w:val="000000" w:themeColor="text1"/>
          <w:sz w:val="24"/>
          <w:szCs w:val="24"/>
        </w:rPr>
        <w:t xml:space="preserve"> 202</w:t>
      </w:r>
      <w:r w:rsidR="008E46D1">
        <w:rPr>
          <w:rFonts w:ascii="Times New Roman" w:eastAsia="Calibri" w:hAnsi="Times New Roman"/>
          <w:color w:val="000000" w:themeColor="text1"/>
          <w:sz w:val="24"/>
          <w:szCs w:val="24"/>
        </w:rPr>
        <w:t>2</w:t>
      </w:r>
      <w:r w:rsidR="008679C3" w:rsidRPr="00A174EC">
        <w:rPr>
          <w:rFonts w:ascii="Times New Roman" w:eastAsia="Calibri" w:hAnsi="Times New Roman"/>
          <w:color w:val="000000" w:themeColor="text1"/>
          <w:sz w:val="24"/>
          <w:szCs w:val="24"/>
        </w:rPr>
        <w:t xml:space="preserve"> at 1</w:t>
      </w:r>
      <w:r w:rsidR="00F1019F">
        <w:rPr>
          <w:rFonts w:ascii="Times New Roman" w:eastAsia="Calibri" w:hAnsi="Times New Roman"/>
          <w:color w:val="000000" w:themeColor="text1"/>
          <w:sz w:val="24"/>
          <w:szCs w:val="24"/>
        </w:rPr>
        <w:t>1</w:t>
      </w:r>
      <w:r w:rsidR="008E46D1">
        <w:rPr>
          <w:rFonts w:ascii="Times New Roman" w:eastAsia="Calibri" w:hAnsi="Times New Roman"/>
          <w:color w:val="000000" w:themeColor="text1"/>
          <w:sz w:val="24"/>
          <w:szCs w:val="24"/>
        </w:rPr>
        <w:t>0</w:t>
      </w:r>
      <w:r w:rsidR="00F1019F">
        <w:rPr>
          <w:rFonts w:ascii="Times New Roman" w:eastAsia="Calibri" w:hAnsi="Times New Roman"/>
          <w:color w:val="000000" w:themeColor="text1"/>
          <w:sz w:val="24"/>
          <w:szCs w:val="24"/>
        </w:rPr>
        <w:t>0</w:t>
      </w:r>
      <w:r w:rsidRPr="002D3B9A">
        <w:rPr>
          <w:rFonts w:ascii="Times New Roman" w:eastAsia="Calibri" w:hAnsi="Times New Roman"/>
          <w:color w:val="000000" w:themeColor="text1"/>
          <w:sz w:val="24"/>
          <w:szCs w:val="24"/>
        </w:rPr>
        <w:t xml:space="preserve"> hours</w:t>
      </w:r>
    </w:p>
    <w:p w14:paraId="41231726" w14:textId="45AE4C6D" w:rsidR="00F1019F" w:rsidRDefault="00F1019F" w:rsidP="00F1019F">
      <w:pPr>
        <w:spacing w:before="240" w:after="0" w:line="360" w:lineRule="auto"/>
        <w:ind w:left="2160" w:hanging="2171"/>
        <w:contextualSpacing/>
        <w:jc w:val="both"/>
        <w:rPr>
          <w:rFonts w:ascii="Times New Roman" w:eastAsia="Calibri" w:hAnsi="Times New Roman"/>
          <w:color w:val="000000" w:themeColor="text1"/>
          <w:sz w:val="24"/>
          <w:szCs w:val="24"/>
        </w:rPr>
      </w:pPr>
      <w:r w:rsidRPr="00F1019F">
        <w:rPr>
          <w:rFonts w:ascii="Times New Roman" w:eastAsia="Calibri" w:hAnsi="Times New Roman"/>
          <w:b/>
          <w:bCs/>
          <w:color w:val="000000" w:themeColor="text1"/>
          <w:sz w:val="24"/>
          <w:szCs w:val="24"/>
        </w:rPr>
        <w:t>Duration:</w:t>
      </w:r>
      <w:r>
        <w:rPr>
          <w:rFonts w:ascii="Times New Roman" w:eastAsia="Calibri" w:hAnsi="Times New Roman"/>
          <w:b/>
          <w:bCs/>
          <w:color w:val="000000" w:themeColor="text1"/>
          <w:sz w:val="24"/>
          <w:szCs w:val="24"/>
        </w:rPr>
        <w:tab/>
      </w:r>
      <w:r w:rsidR="008E46D1">
        <w:rPr>
          <w:rFonts w:ascii="Times New Roman" w:eastAsia="Calibri" w:hAnsi="Times New Roman"/>
          <w:color w:val="000000" w:themeColor="text1"/>
          <w:sz w:val="24"/>
          <w:szCs w:val="24"/>
        </w:rPr>
        <w:t>3</w:t>
      </w:r>
      <w:r>
        <w:rPr>
          <w:rFonts w:ascii="Times New Roman" w:eastAsia="Calibri" w:hAnsi="Times New Roman"/>
          <w:color w:val="000000" w:themeColor="text1"/>
          <w:sz w:val="24"/>
          <w:szCs w:val="24"/>
        </w:rPr>
        <w:t xml:space="preserve"> hours (11:00 am – </w:t>
      </w:r>
      <w:r w:rsidR="008E46D1">
        <w:rPr>
          <w:rFonts w:ascii="Times New Roman" w:eastAsia="Calibri" w:hAnsi="Times New Roman"/>
          <w:color w:val="000000" w:themeColor="text1"/>
          <w:sz w:val="24"/>
          <w:szCs w:val="24"/>
        </w:rPr>
        <w:t>2</w:t>
      </w:r>
      <w:r>
        <w:rPr>
          <w:rFonts w:ascii="Times New Roman" w:eastAsia="Calibri" w:hAnsi="Times New Roman"/>
          <w:color w:val="000000" w:themeColor="text1"/>
          <w:sz w:val="24"/>
          <w:szCs w:val="24"/>
        </w:rPr>
        <w:t>:00pm)</w:t>
      </w:r>
    </w:p>
    <w:p w14:paraId="239528B2" w14:textId="50BCD83E" w:rsidR="00F1019F" w:rsidRDefault="002D3B9A" w:rsidP="00F1019F">
      <w:pPr>
        <w:spacing w:before="240" w:after="0" w:line="360" w:lineRule="auto"/>
        <w:ind w:left="2160" w:hanging="2171"/>
        <w:contextualSpacing/>
        <w:jc w:val="both"/>
        <w:rPr>
          <w:rFonts w:ascii="Times New Roman" w:eastAsia="Calibri" w:hAnsi="Times New Roman"/>
          <w:color w:val="000000" w:themeColor="text1"/>
          <w:sz w:val="24"/>
          <w:szCs w:val="24"/>
        </w:rPr>
      </w:pPr>
      <w:r w:rsidRPr="002D3B9A">
        <w:rPr>
          <w:rFonts w:ascii="Times New Roman" w:eastAsia="Calibri" w:hAnsi="Times New Roman"/>
          <w:b/>
          <w:bCs/>
          <w:color w:val="000000" w:themeColor="text1"/>
          <w:sz w:val="24"/>
          <w:szCs w:val="24"/>
        </w:rPr>
        <w:t>Venue:</w:t>
      </w:r>
      <w:r w:rsidRPr="002D3B9A">
        <w:rPr>
          <w:rFonts w:ascii="Times New Roman" w:eastAsia="Calibri" w:hAnsi="Times New Roman"/>
          <w:color w:val="000000" w:themeColor="text1"/>
          <w:sz w:val="24"/>
          <w:szCs w:val="24"/>
        </w:rPr>
        <w:t xml:space="preserve"> </w:t>
      </w:r>
      <w:r w:rsidRPr="002D3B9A">
        <w:rPr>
          <w:rFonts w:ascii="Times New Roman" w:eastAsia="Calibri" w:hAnsi="Times New Roman"/>
          <w:color w:val="000000" w:themeColor="text1"/>
          <w:sz w:val="24"/>
          <w:szCs w:val="24"/>
        </w:rPr>
        <w:tab/>
      </w:r>
      <w:r w:rsidR="008E46D1">
        <w:rPr>
          <w:rFonts w:ascii="Times New Roman" w:eastAsia="Calibri" w:hAnsi="Times New Roman"/>
          <w:color w:val="000000" w:themeColor="text1"/>
          <w:sz w:val="24"/>
          <w:szCs w:val="24"/>
        </w:rPr>
        <w:t>Conference Room, Trade Development Authority of Pakistan</w:t>
      </w:r>
      <w:r w:rsidR="008679C3" w:rsidRPr="00A174EC">
        <w:rPr>
          <w:rFonts w:ascii="Times New Roman" w:eastAsia="Calibri" w:hAnsi="Times New Roman"/>
          <w:color w:val="000000" w:themeColor="text1"/>
          <w:sz w:val="24"/>
          <w:szCs w:val="24"/>
        </w:rPr>
        <w:t>, Lahore</w:t>
      </w:r>
      <w:r w:rsidR="008E46D1">
        <w:rPr>
          <w:rFonts w:ascii="Times New Roman" w:eastAsia="Calibri" w:hAnsi="Times New Roman"/>
          <w:color w:val="000000" w:themeColor="text1"/>
          <w:sz w:val="24"/>
          <w:szCs w:val="24"/>
        </w:rPr>
        <w:t xml:space="preserve"> Office</w:t>
      </w:r>
    </w:p>
    <w:p w14:paraId="258A220C" w14:textId="556EDB7B" w:rsidR="002D3B9A" w:rsidRPr="002D3B9A" w:rsidRDefault="008679C3" w:rsidP="00F1019F">
      <w:pPr>
        <w:spacing w:before="240" w:after="0" w:line="360" w:lineRule="auto"/>
        <w:ind w:left="2160" w:hanging="2171"/>
        <w:contextualSpacing/>
        <w:jc w:val="both"/>
        <w:rPr>
          <w:rFonts w:ascii="Times New Roman" w:eastAsia="Calibri" w:hAnsi="Times New Roman"/>
          <w:color w:val="000000" w:themeColor="text1"/>
          <w:sz w:val="24"/>
          <w:szCs w:val="24"/>
        </w:rPr>
      </w:pPr>
      <w:r w:rsidRPr="00A174EC">
        <w:rPr>
          <w:rFonts w:ascii="Times New Roman" w:eastAsia="Calibri" w:hAnsi="Times New Roman"/>
          <w:b/>
          <w:bCs/>
          <w:color w:val="000000" w:themeColor="text1"/>
          <w:sz w:val="24"/>
          <w:szCs w:val="24"/>
        </w:rPr>
        <w:t xml:space="preserve">No. of participants: </w:t>
      </w:r>
      <w:r w:rsidRPr="00A174EC">
        <w:rPr>
          <w:rFonts w:ascii="Times New Roman" w:eastAsia="Calibri" w:hAnsi="Times New Roman"/>
          <w:b/>
          <w:bCs/>
          <w:color w:val="000000" w:themeColor="text1"/>
          <w:sz w:val="24"/>
          <w:szCs w:val="24"/>
        </w:rPr>
        <w:tab/>
      </w:r>
      <w:r w:rsidRPr="00A174EC">
        <w:rPr>
          <w:rFonts w:ascii="Times New Roman" w:eastAsia="Calibri" w:hAnsi="Times New Roman"/>
          <w:bCs/>
          <w:color w:val="000000" w:themeColor="text1"/>
          <w:sz w:val="24"/>
          <w:szCs w:val="24"/>
        </w:rPr>
        <w:t>60 persons</w:t>
      </w:r>
      <w:r w:rsidR="00C654B8">
        <w:rPr>
          <w:rFonts w:ascii="Times New Roman" w:eastAsia="Calibri" w:hAnsi="Times New Roman"/>
          <w:bCs/>
          <w:color w:val="000000" w:themeColor="text1"/>
          <w:sz w:val="24"/>
          <w:szCs w:val="24"/>
        </w:rPr>
        <w:t xml:space="preserve"> (online and in-person)</w:t>
      </w:r>
    </w:p>
    <w:p w14:paraId="3F48F70F" w14:textId="77777777" w:rsidR="002D3B9A" w:rsidRPr="00A174EC" w:rsidRDefault="002D3B9A" w:rsidP="002D3B9A">
      <w:pPr>
        <w:shd w:val="clear" w:color="auto" w:fill="FFFFFF"/>
        <w:spacing w:after="0" w:line="240" w:lineRule="auto"/>
        <w:ind w:left="1350" w:hanging="1350"/>
        <w:jc w:val="both"/>
        <w:rPr>
          <w:rFonts w:ascii="Times New Roman" w:hAnsi="Times New Roman"/>
          <w:color w:val="000000" w:themeColor="text1"/>
        </w:rPr>
      </w:pPr>
    </w:p>
    <w:p w14:paraId="00987B47" w14:textId="28C7EDA9" w:rsidR="00F1019F" w:rsidRPr="008E46D1" w:rsidRDefault="008E46D1" w:rsidP="008E46D1">
      <w:pPr>
        <w:spacing w:line="360" w:lineRule="auto"/>
        <w:ind w:firstLine="720"/>
        <w:jc w:val="both"/>
        <w:rPr>
          <w:rFonts w:ascii="Times New Roman" w:hAnsi="Times New Roman"/>
          <w:color w:val="1D2228"/>
          <w:sz w:val="24"/>
          <w:szCs w:val="24"/>
        </w:rPr>
      </w:pPr>
      <w:r w:rsidRPr="008E46D1">
        <w:rPr>
          <w:rFonts w:ascii="Times New Roman" w:hAnsi="Times New Roman"/>
          <w:color w:val="1D2228"/>
          <w:sz w:val="24"/>
          <w:szCs w:val="24"/>
        </w:rPr>
        <w:t>Trade Development Authority of Pakistan (TDAP), in collaboration with International Trade Centre (ITC), organized a seminar on ‘Market Intelligence Tools’ on 4</w:t>
      </w:r>
      <w:r w:rsidRPr="008E46D1">
        <w:rPr>
          <w:rFonts w:ascii="Times New Roman" w:hAnsi="Times New Roman"/>
          <w:color w:val="1D2228"/>
          <w:sz w:val="24"/>
          <w:szCs w:val="24"/>
          <w:vertAlign w:val="superscript"/>
        </w:rPr>
        <w:t>th</w:t>
      </w:r>
      <w:r w:rsidRPr="008E46D1">
        <w:rPr>
          <w:rFonts w:ascii="Times New Roman" w:hAnsi="Times New Roman"/>
          <w:color w:val="1D2228"/>
          <w:sz w:val="24"/>
          <w:szCs w:val="24"/>
        </w:rPr>
        <w:t xml:space="preserve"> February 2022 at TDAP Lahore Office for the capacity building of SMEs and women entrepreneurs in Pakistan</w:t>
      </w:r>
      <w:r w:rsidR="00F1019F" w:rsidRPr="008E46D1">
        <w:rPr>
          <w:rFonts w:ascii="Times New Roman" w:hAnsi="Times New Roman"/>
          <w:color w:val="000000" w:themeColor="text1"/>
          <w:sz w:val="24"/>
          <w:szCs w:val="24"/>
        </w:rPr>
        <w:t xml:space="preserve">. </w:t>
      </w:r>
      <w:r w:rsidRPr="008E46D1">
        <w:rPr>
          <w:rFonts w:ascii="Times New Roman" w:hAnsi="Times New Roman"/>
          <w:color w:val="1D2228"/>
          <w:sz w:val="24"/>
          <w:szCs w:val="24"/>
        </w:rPr>
        <w:t>The purpose of the seminar was to promote SMEs and women entrepreneurship development by equipping the participants with the right set of tools and ideas to equip the participants to conduct strategic market research for export readiness and improve their product outlook</w:t>
      </w:r>
      <w:r w:rsidRPr="008E46D1">
        <w:rPr>
          <w:rFonts w:ascii="Times New Roman" w:hAnsi="Times New Roman"/>
          <w:color w:val="1D2228"/>
          <w:sz w:val="24"/>
          <w:szCs w:val="24"/>
        </w:rPr>
        <w:t xml:space="preserve">. </w:t>
      </w:r>
      <w:r w:rsidRPr="008E46D1">
        <w:rPr>
          <w:rFonts w:ascii="Times New Roman" w:hAnsi="Times New Roman"/>
          <w:color w:val="1D2228"/>
          <w:sz w:val="24"/>
          <w:szCs w:val="24"/>
        </w:rPr>
        <w:t xml:space="preserve">The seminar was also aligned with TDAP’s upcoming WEXNET 2022 exhibition and complimented its main theme </w:t>
      </w:r>
      <w:proofErr w:type="gramStart"/>
      <w:r w:rsidRPr="008E46D1">
        <w:rPr>
          <w:rFonts w:ascii="Times New Roman" w:hAnsi="Times New Roman"/>
          <w:color w:val="1D2228"/>
          <w:sz w:val="24"/>
          <w:szCs w:val="24"/>
        </w:rPr>
        <w:t>i.e.</w:t>
      </w:r>
      <w:proofErr w:type="gramEnd"/>
      <w:r w:rsidRPr="008E46D1">
        <w:rPr>
          <w:rFonts w:ascii="Times New Roman" w:hAnsi="Times New Roman"/>
          <w:color w:val="1D2228"/>
          <w:sz w:val="24"/>
          <w:szCs w:val="24"/>
        </w:rPr>
        <w:t xml:space="preserve"> ‘W.E Experience IT’.</w:t>
      </w:r>
    </w:p>
    <w:p w14:paraId="3DBA9F9F" w14:textId="52162682" w:rsidR="00F1019F" w:rsidRPr="00F1019F" w:rsidRDefault="00F1019F" w:rsidP="00F82C9D">
      <w:pPr>
        <w:shd w:val="clear" w:color="auto" w:fill="FFFFFF"/>
        <w:spacing w:after="0" w:line="360" w:lineRule="auto"/>
        <w:ind w:firstLine="720"/>
        <w:jc w:val="both"/>
        <w:rPr>
          <w:rFonts w:ascii="Times New Roman" w:hAnsi="Times New Roman"/>
          <w:color w:val="000000" w:themeColor="text1"/>
          <w:sz w:val="24"/>
          <w:szCs w:val="24"/>
        </w:rPr>
      </w:pPr>
      <w:r w:rsidRPr="00F1019F">
        <w:rPr>
          <w:rFonts w:ascii="Times New Roman" w:hAnsi="Times New Roman"/>
          <w:color w:val="000000" w:themeColor="text1"/>
          <w:sz w:val="24"/>
          <w:szCs w:val="24"/>
        </w:rPr>
        <w:t xml:space="preserve">This was the first in a series of planned seminars throughout Pakistan, leading to the upcoming WEXNET exhibition scheduled </w:t>
      </w:r>
      <w:r w:rsidR="008E46D1">
        <w:rPr>
          <w:rFonts w:ascii="Times New Roman" w:hAnsi="Times New Roman"/>
          <w:color w:val="000000" w:themeColor="text1"/>
          <w:sz w:val="24"/>
          <w:szCs w:val="24"/>
        </w:rPr>
        <w:t>March</w:t>
      </w:r>
      <w:r w:rsidRPr="00F1019F">
        <w:rPr>
          <w:rFonts w:ascii="Times New Roman" w:hAnsi="Times New Roman"/>
          <w:color w:val="000000" w:themeColor="text1"/>
          <w:sz w:val="24"/>
          <w:szCs w:val="24"/>
        </w:rPr>
        <w:t xml:space="preserve"> 2022 </w:t>
      </w:r>
      <w:r w:rsidR="008E46D1">
        <w:rPr>
          <w:rFonts w:ascii="Times New Roman" w:hAnsi="Times New Roman"/>
          <w:color w:val="000000" w:themeColor="text1"/>
          <w:sz w:val="24"/>
          <w:szCs w:val="24"/>
        </w:rPr>
        <w:t>at Expo Centre</w:t>
      </w:r>
      <w:r w:rsidRPr="00F1019F">
        <w:rPr>
          <w:rFonts w:ascii="Times New Roman" w:hAnsi="Times New Roman"/>
          <w:color w:val="000000" w:themeColor="text1"/>
          <w:sz w:val="24"/>
          <w:szCs w:val="24"/>
        </w:rPr>
        <w:t xml:space="preserve"> Lahore. The seminar was attended by 60 participants</w:t>
      </w:r>
      <w:r>
        <w:rPr>
          <w:rFonts w:ascii="Times New Roman" w:hAnsi="Times New Roman"/>
          <w:color w:val="000000" w:themeColor="text1"/>
          <w:sz w:val="24"/>
          <w:szCs w:val="24"/>
        </w:rPr>
        <w:t xml:space="preserve">, with </w:t>
      </w:r>
      <w:r w:rsidRPr="00F1019F">
        <w:rPr>
          <w:rFonts w:ascii="Times New Roman" w:hAnsi="Times New Roman"/>
          <w:color w:val="000000" w:themeColor="text1"/>
          <w:sz w:val="24"/>
          <w:szCs w:val="24"/>
        </w:rPr>
        <w:t>M</w:t>
      </w:r>
      <w:r w:rsidR="008E46D1">
        <w:rPr>
          <w:rFonts w:ascii="Times New Roman" w:hAnsi="Times New Roman"/>
          <w:color w:val="000000" w:themeColor="text1"/>
          <w:sz w:val="24"/>
          <w:szCs w:val="24"/>
        </w:rPr>
        <w:t xml:space="preserve">s. Farzana </w:t>
      </w:r>
      <w:proofErr w:type="spellStart"/>
      <w:r w:rsidR="008E46D1">
        <w:rPr>
          <w:rFonts w:ascii="Times New Roman" w:hAnsi="Times New Roman"/>
          <w:color w:val="000000" w:themeColor="text1"/>
          <w:sz w:val="24"/>
          <w:szCs w:val="24"/>
        </w:rPr>
        <w:t>Yakoob</w:t>
      </w:r>
      <w:r w:rsidRPr="00F1019F">
        <w:rPr>
          <w:rFonts w:ascii="Times New Roman" w:hAnsi="Times New Roman"/>
          <w:color w:val="000000" w:themeColor="text1"/>
          <w:sz w:val="24"/>
          <w:szCs w:val="24"/>
        </w:rPr>
        <w:t>ITC</w:t>
      </w:r>
      <w:proofErr w:type="spellEnd"/>
      <w:r w:rsidRPr="00F1019F">
        <w:rPr>
          <w:rFonts w:ascii="Times New Roman" w:hAnsi="Times New Roman"/>
          <w:color w:val="000000" w:themeColor="text1"/>
          <w:sz w:val="24"/>
          <w:szCs w:val="24"/>
        </w:rPr>
        <w:t xml:space="preserve"> Consultant)</w:t>
      </w:r>
      <w:r>
        <w:rPr>
          <w:rFonts w:ascii="Times New Roman" w:hAnsi="Times New Roman"/>
          <w:color w:val="000000" w:themeColor="text1"/>
          <w:sz w:val="24"/>
          <w:szCs w:val="24"/>
        </w:rPr>
        <w:t xml:space="preserve"> as guest speaker</w:t>
      </w:r>
      <w:r w:rsidR="00F82C9D">
        <w:rPr>
          <w:rFonts w:ascii="Times New Roman" w:hAnsi="Times New Roman"/>
          <w:color w:val="000000" w:themeColor="text1"/>
          <w:sz w:val="24"/>
          <w:szCs w:val="24"/>
        </w:rPr>
        <w:t>.</w:t>
      </w:r>
    </w:p>
    <w:p w14:paraId="524096A8" w14:textId="455E830C" w:rsidR="00F1019F" w:rsidRDefault="00F82C9D" w:rsidP="00F82C9D">
      <w:pPr>
        <w:shd w:val="clear" w:color="auto" w:fill="FFFFFF"/>
        <w:spacing w:after="0" w:line="360" w:lineRule="auto"/>
        <w:ind w:firstLine="720"/>
        <w:jc w:val="both"/>
        <w:rPr>
          <w:rFonts w:ascii="Times New Roman" w:hAnsi="Times New Roman"/>
          <w:color w:val="000000" w:themeColor="text1"/>
          <w:sz w:val="24"/>
          <w:szCs w:val="24"/>
        </w:rPr>
      </w:pPr>
      <w:r w:rsidRPr="00F82C9D">
        <w:rPr>
          <w:rFonts w:ascii="Times New Roman" w:hAnsi="Times New Roman"/>
          <w:color w:val="000000" w:themeColor="text1"/>
          <w:sz w:val="24"/>
          <w:szCs w:val="24"/>
        </w:rPr>
        <w:lastRenderedPageBreak/>
        <w:t>Mr. Muhmmad Shoaib Zafar, Advisor (Trade Policy) ITC-</w:t>
      </w:r>
      <w:proofErr w:type="spellStart"/>
      <w:r w:rsidRPr="00F82C9D">
        <w:rPr>
          <w:rFonts w:ascii="Times New Roman" w:hAnsi="Times New Roman"/>
          <w:color w:val="000000" w:themeColor="text1"/>
          <w:sz w:val="24"/>
          <w:szCs w:val="24"/>
        </w:rPr>
        <w:t>ReMIT</w:t>
      </w:r>
      <w:proofErr w:type="spellEnd"/>
      <w:r w:rsidRPr="00F82C9D">
        <w:rPr>
          <w:rFonts w:ascii="Times New Roman" w:hAnsi="Times New Roman"/>
          <w:color w:val="000000" w:themeColor="text1"/>
          <w:sz w:val="24"/>
          <w:szCs w:val="24"/>
        </w:rPr>
        <w:t>, spoke on the efforts of ITC in providing technical assistance to the Ministry of Commerce to increase Pakistan’s international trade competitiveness with special focus on women and SMEs.</w:t>
      </w:r>
      <w:r>
        <w:rPr>
          <w:rFonts w:ascii="Times New Roman" w:hAnsi="Times New Roman"/>
          <w:color w:val="000000" w:themeColor="text1"/>
          <w:sz w:val="24"/>
          <w:szCs w:val="24"/>
        </w:rPr>
        <w:t xml:space="preserve"> Afterwards, </w:t>
      </w:r>
      <w:r w:rsidRPr="00F82C9D">
        <w:rPr>
          <w:rFonts w:ascii="Times New Roman" w:hAnsi="Times New Roman"/>
          <w:color w:val="000000" w:themeColor="text1"/>
          <w:sz w:val="24"/>
          <w:szCs w:val="24"/>
        </w:rPr>
        <w:t>Ms. Farzana Yaqoob (ITC Consultant) gave a comprehensive presentation and deliberated upon on a wide array of ITC’s market analysis tools including, but not limited to, Trade Map, Investment Map, Market Access Map and Export Potential Map. The aim was to help participants gain an understanding of and access to one of the world’s largest trade database.</w:t>
      </w:r>
    </w:p>
    <w:p w14:paraId="55D64BA9" w14:textId="77777777" w:rsidR="00F82C9D" w:rsidRPr="00F82C9D" w:rsidRDefault="00F82C9D" w:rsidP="00F82C9D">
      <w:pPr>
        <w:shd w:val="clear" w:color="auto" w:fill="FFFFFF"/>
        <w:spacing w:after="0" w:line="360" w:lineRule="auto"/>
        <w:ind w:firstLine="720"/>
        <w:jc w:val="both"/>
        <w:rPr>
          <w:rFonts w:ascii="Times New Roman" w:hAnsi="Times New Roman"/>
          <w:color w:val="000000" w:themeColor="text1"/>
          <w:sz w:val="24"/>
          <w:szCs w:val="24"/>
        </w:rPr>
      </w:pPr>
    </w:p>
    <w:p w14:paraId="3A4501B4" w14:textId="5CBA2D9E" w:rsidR="008043C1" w:rsidRPr="00F1019F" w:rsidRDefault="00F1019F" w:rsidP="00F1019F">
      <w:pPr>
        <w:shd w:val="clear" w:color="auto" w:fill="FFFFFF"/>
        <w:spacing w:after="0" w:line="360" w:lineRule="auto"/>
        <w:ind w:firstLine="720"/>
        <w:jc w:val="both"/>
        <w:rPr>
          <w:rFonts w:ascii="Times New Roman" w:hAnsi="Times New Roman"/>
          <w:color w:val="000000" w:themeColor="text1"/>
          <w:sz w:val="24"/>
          <w:szCs w:val="24"/>
        </w:rPr>
      </w:pPr>
      <w:r w:rsidRPr="00F1019F">
        <w:rPr>
          <w:rFonts w:ascii="Times New Roman" w:hAnsi="Times New Roman"/>
          <w:color w:val="000000" w:themeColor="text1"/>
          <w:sz w:val="24"/>
          <w:szCs w:val="24"/>
        </w:rPr>
        <w:t>Questions were welcomed throughout the session to help answer participants’</w:t>
      </w:r>
      <w:r>
        <w:rPr>
          <w:rFonts w:ascii="Times New Roman" w:hAnsi="Times New Roman"/>
          <w:color w:val="000000" w:themeColor="text1"/>
          <w:sz w:val="24"/>
          <w:szCs w:val="24"/>
        </w:rPr>
        <w:t xml:space="preserve"> </w:t>
      </w:r>
      <w:r w:rsidRPr="00F1019F">
        <w:rPr>
          <w:rFonts w:ascii="Times New Roman" w:hAnsi="Times New Roman"/>
          <w:color w:val="000000" w:themeColor="text1"/>
          <w:sz w:val="24"/>
          <w:szCs w:val="24"/>
        </w:rPr>
        <w:t>querie</w:t>
      </w:r>
      <w:r>
        <w:rPr>
          <w:rFonts w:ascii="Times New Roman" w:hAnsi="Times New Roman"/>
          <w:color w:val="000000" w:themeColor="text1"/>
          <w:sz w:val="24"/>
          <w:szCs w:val="24"/>
        </w:rPr>
        <w:t>s</w:t>
      </w:r>
      <w:r w:rsidR="009C4581" w:rsidRPr="007A7DEF">
        <w:rPr>
          <w:rFonts w:ascii="Times New Roman" w:hAnsi="Times New Roman"/>
          <w:color w:val="000000" w:themeColor="text1"/>
          <w:sz w:val="24"/>
          <w:szCs w:val="24"/>
        </w:rPr>
        <w:t xml:space="preserve">. </w:t>
      </w:r>
      <w:r w:rsidRPr="00F1019F">
        <w:rPr>
          <w:rFonts w:ascii="Times New Roman" w:hAnsi="Times New Roman"/>
          <w:color w:val="000000" w:themeColor="text1"/>
          <w:sz w:val="24"/>
          <w:szCs w:val="24"/>
        </w:rPr>
        <w:t>In the end, certificates were distributed to all the participants</w:t>
      </w:r>
      <w:r>
        <w:rPr>
          <w:rFonts w:ascii="Times New Roman" w:hAnsi="Times New Roman"/>
          <w:color w:val="000000" w:themeColor="text1"/>
          <w:sz w:val="24"/>
          <w:szCs w:val="24"/>
        </w:rPr>
        <w:t xml:space="preserve"> for their active participation</w:t>
      </w:r>
      <w:r w:rsidR="00F82C9D">
        <w:rPr>
          <w:rFonts w:ascii="Times New Roman" w:hAnsi="Times New Roman"/>
          <w:color w:val="000000" w:themeColor="text1"/>
          <w:sz w:val="24"/>
          <w:szCs w:val="24"/>
        </w:rPr>
        <w:t>.</w:t>
      </w:r>
    </w:p>
    <w:p w14:paraId="4C6DFCD2" w14:textId="77777777" w:rsidR="00F1019F" w:rsidRDefault="00F1019F" w:rsidP="008043C1">
      <w:pPr>
        <w:jc w:val="both"/>
        <w:rPr>
          <w:rFonts w:ascii="Times New Roman" w:hAnsi="Times New Roman"/>
          <w:b/>
        </w:rPr>
      </w:pPr>
    </w:p>
    <w:p w14:paraId="25DC9788" w14:textId="3300E1E4" w:rsidR="00F1019F" w:rsidRDefault="00F82C9D" w:rsidP="008043C1">
      <w:pPr>
        <w:jc w:val="both"/>
        <w:rPr>
          <w:rFonts w:ascii="Times New Roman" w:hAnsi="Times New Roman"/>
          <w:b/>
        </w:rPr>
      </w:pPr>
      <w:r w:rsidRPr="00F82C9D">
        <w:rPr>
          <w:rFonts w:ascii="Times New Roman" w:hAnsi="Times New Roman"/>
          <w:snapToGrid w:val="0"/>
          <w:color w:val="000000"/>
          <w:w w:val="0"/>
          <w:sz w:val="24"/>
          <w:szCs w:val="24"/>
          <w:u w:color="000000"/>
          <w:bdr w:val="none" w:sz="0" w:space="0" w:color="000000"/>
          <w:shd w:val="clear" w:color="000000" w:fill="000000"/>
          <w:lang w:eastAsia="x-none" w:bidi="x-none"/>
        </w:rPr>
        <w:drawing>
          <wp:anchor distT="0" distB="0" distL="114300" distR="114300" simplePos="0" relativeHeight="251663360" behindDoc="0" locked="0" layoutInCell="1" allowOverlap="1" wp14:anchorId="1B8F9771" wp14:editId="28B2D616">
            <wp:simplePos x="0" y="0"/>
            <wp:positionH relativeFrom="column">
              <wp:posOffset>232613</wp:posOffset>
            </wp:positionH>
            <wp:positionV relativeFrom="paragraph">
              <wp:posOffset>387350</wp:posOffset>
            </wp:positionV>
            <wp:extent cx="2743200" cy="2057400"/>
            <wp:effectExtent l="0" t="0" r="0" b="0"/>
            <wp:wrapThrough wrapText="bothSides">
              <wp:wrapPolygon edited="0">
                <wp:start x="0" y="0"/>
                <wp:lineTo x="0" y="21467"/>
                <wp:lineTo x="21500" y="21467"/>
                <wp:lineTo x="21500" y="0"/>
                <wp:lineTo x="0" y="0"/>
              </wp:wrapPolygon>
            </wp:wrapThrough>
            <wp:docPr id="2" name="Picture 2" descr="A group of people sitting at a conference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a conference tabl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14:sizeRelH relativeFrom="page">
              <wp14:pctWidth>0</wp14:pctWidth>
            </wp14:sizeRelH>
            <wp14:sizeRelV relativeFrom="page">
              <wp14:pctHeight>0</wp14:pctHeight>
            </wp14:sizeRelV>
          </wp:anchor>
        </w:drawing>
      </w:r>
      <w:r w:rsidRPr="00F82C9D">
        <w:rPr>
          <w:rFonts w:ascii="Times New Roman" w:hAnsi="Times New Roman"/>
          <w:snapToGrid w:val="0"/>
          <w:color w:val="000000"/>
          <w:w w:val="0"/>
          <w:sz w:val="24"/>
          <w:szCs w:val="24"/>
          <w:u w:color="000000"/>
          <w:bdr w:val="none" w:sz="0" w:space="0" w:color="000000"/>
          <w:shd w:val="clear" w:color="000000" w:fill="000000"/>
          <w:lang w:eastAsia="x-none" w:bidi="x-none"/>
        </w:rPr>
        <w:drawing>
          <wp:anchor distT="0" distB="0" distL="114300" distR="114300" simplePos="0" relativeHeight="251664384" behindDoc="0" locked="0" layoutInCell="1" allowOverlap="1" wp14:anchorId="29773DBC" wp14:editId="31B642F3">
            <wp:simplePos x="0" y="0"/>
            <wp:positionH relativeFrom="column">
              <wp:posOffset>3141980</wp:posOffset>
            </wp:positionH>
            <wp:positionV relativeFrom="paragraph">
              <wp:posOffset>354330</wp:posOffset>
            </wp:positionV>
            <wp:extent cx="2786380" cy="2089785"/>
            <wp:effectExtent l="0" t="0" r="0" b="5715"/>
            <wp:wrapThrough wrapText="bothSides">
              <wp:wrapPolygon edited="0">
                <wp:start x="0" y="0"/>
                <wp:lineTo x="0" y="21528"/>
                <wp:lineTo x="21462" y="21528"/>
                <wp:lineTo x="214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6380" cy="2089785"/>
                    </a:xfrm>
                    <a:prstGeom prst="rect">
                      <a:avLst/>
                    </a:prstGeom>
                  </pic:spPr>
                </pic:pic>
              </a:graphicData>
            </a:graphic>
            <wp14:sizeRelH relativeFrom="page">
              <wp14:pctWidth>0</wp14:pctWidth>
            </wp14:sizeRelH>
            <wp14:sizeRelV relativeFrom="page">
              <wp14:pctHeight>0</wp14:pctHeight>
            </wp14:sizeRelV>
          </wp:anchor>
        </w:drawing>
      </w:r>
      <w:r w:rsidR="009E7D71" w:rsidRPr="009E7D71">
        <w:rPr>
          <w:rFonts w:ascii="Times New Roman" w:hAnsi="Times New Roman"/>
          <w:b/>
        </w:rPr>
        <w:t>Picture Gallery</w:t>
      </w:r>
      <w:r w:rsidR="009E7D71">
        <w:rPr>
          <w:rFonts w:ascii="Times New Roman" w:hAnsi="Times New Roman"/>
          <w:b/>
        </w:rPr>
        <w:t>:</w:t>
      </w:r>
    </w:p>
    <w:p w14:paraId="0E40138F" w14:textId="77777777" w:rsidR="001F4CD1" w:rsidRDefault="00F1019F" w:rsidP="00F82C9D">
      <w:pPr>
        <w:rPr>
          <w:rFonts w:ascii="Times New Roman" w:hAnsi="Times New Roman"/>
        </w:rPr>
      </w:pPr>
      <w:r>
        <w:rPr>
          <w:rFonts w:ascii="Times New Roman" w:hAnsi="Times New Roman"/>
        </w:rPr>
        <w:t xml:space="preserve">      </w:t>
      </w:r>
      <w:r w:rsidR="00F82C9D">
        <w:rPr>
          <w:rFonts w:ascii="Times New Roman" w:hAnsi="Times New Roman"/>
          <w:noProof/>
        </w:rPr>
        <w:drawing>
          <wp:inline distT="0" distB="0" distL="0" distR="0" wp14:anchorId="019186DD" wp14:editId="35371B24">
            <wp:extent cx="5715622" cy="256069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extLst>
                        <a:ext uri="{28A0092B-C50C-407E-A947-70E740481C1C}">
                          <a14:useLocalDpi xmlns:a14="http://schemas.microsoft.com/office/drawing/2010/main" val="0"/>
                        </a:ext>
                      </a:extLst>
                    </a:blip>
                    <a:srcRect l="21115" r="15548"/>
                    <a:stretch/>
                  </pic:blipFill>
                  <pic:spPr bwMode="auto">
                    <a:xfrm>
                      <a:off x="0" y="0"/>
                      <a:ext cx="5770780" cy="2585410"/>
                    </a:xfrm>
                    <a:prstGeom prst="rect">
                      <a:avLst/>
                    </a:prstGeom>
                    <a:ln>
                      <a:noFill/>
                    </a:ln>
                    <a:extLst>
                      <a:ext uri="{53640926-AAD7-44D8-BBD7-CCE9431645EC}">
                        <a14:shadowObscured xmlns:a14="http://schemas.microsoft.com/office/drawing/2010/main"/>
                      </a:ext>
                    </a:extLst>
                  </pic:spPr>
                </pic:pic>
              </a:graphicData>
            </a:graphic>
          </wp:inline>
        </w:drawing>
      </w:r>
    </w:p>
    <w:p w14:paraId="154F0C9A" w14:textId="4B3AFBB0" w:rsidR="008679C3" w:rsidRPr="00F82C9D" w:rsidRDefault="001F4CD1" w:rsidP="00F82C9D">
      <w:pPr>
        <w:rPr>
          <w:rFonts w:ascii="Times New Roman" w:hAnsi="Times New Roman"/>
        </w:rPr>
      </w:pPr>
      <w:r>
        <w:rPr>
          <w:rFonts w:ascii="Times New Roman" w:hAnsi="Times New Roman"/>
        </w:rPr>
        <w:br w:type="column"/>
      </w:r>
      <w:r w:rsidR="00564CAC" w:rsidRPr="000E20CC">
        <w:rPr>
          <w:rFonts w:ascii="Times New Roman" w:hAnsi="Times New Roman"/>
          <w:b/>
          <w:sz w:val="24"/>
          <w:szCs w:val="24"/>
        </w:rPr>
        <w:lastRenderedPageBreak/>
        <w:t>Feedback:</w:t>
      </w:r>
    </w:p>
    <w:p w14:paraId="14A31D6E" w14:textId="54CD5531" w:rsidR="008043C1" w:rsidRPr="000E20CC" w:rsidRDefault="00F1019F" w:rsidP="00564CAC">
      <w:pPr>
        <w:tabs>
          <w:tab w:val="left" w:pos="1485"/>
        </w:tabs>
        <w:rPr>
          <w:rFonts w:ascii="Times New Roman" w:hAnsi="Times New Roman"/>
          <w:sz w:val="24"/>
          <w:szCs w:val="24"/>
        </w:rPr>
      </w:pPr>
      <w:r w:rsidRPr="000E20CC">
        <w:rPr>
          <w:rFonts w:ascii="Times New Roman" w:hAnsi="Times New Roman"/>
          <w:sz w:val="24"/>
          <w:szCs w:val="24"/>
        </w:rPr>
        <w:t>F</w:t>
      </w:r>
      <w:r w:rsidR="000A6DE5" w:rsidRPr="000E20CC">
        <w:rPr>
          <w:rFonts w:ascii="Times New Roman" w:hAnsi="Times New Roman"/>
          <w:sz w:val="24"/>
          <w:szCs w:val="24"/>
        </w:rPr>
        <w:t>eedback forms were distributed</w:t>
      </w:r>
      <w:r w:rsidR="008043C1" w:rsidRPr="000E20CC">
        <w:rPr>
          <w:rFonts w:ascii="Times New Roman" w:hAnsi="Times New Roman"/>
          <w:sz w:val="24"/>
          <w:szCs w:val="24"/>
        </w:rPr>
        <w:t xml:space="preserve"> to</w:t>
      </w:r>
      <w:r w:rsidR="000A6DE5" w:rsidRPr="000E20CC">
        <w:rPr>
          <w:rFonts w:ascii="Times New Roman" w:hAnsi="Times New Roman"/>
          <w:sz w:val="24"/>
          <w:szCs w:val="24"/>
        </w:rPr>
        <w:t xml:space="preserve"> </w:t>
      </w:r>
      <w:r w:rsidR="008043C1" w:rsidRPr="000E20CC">
        <w:rPr>
          <w:rFonts w:ascii="Times New Roman" w:hAnsi="Times New Roman"/>
          <w:sz w:val="24"/>
          <w:szCs w:val="24"/>
        </w:rPr>
        <w:t>the audience. The results of which are as follows:</w:t>
      </w:r>
    </w:p>
    <w:p w14:paraId="50ACC240" w14:textId="77777777" w:rsidR="008043C1" w:rsidRPr="000E20CC" w:rsidRDefault="008043C1" w:rsidP="005526D5">
      <w:pPr>
        <w:tabs>
          <w:tab w:val="left" w:pos="1485"/>
        </w:tabs>
        <w:jc w:val="center"/>
        <w:rPr>
          <w:rFonts w:ascii="Times New Roman" w:hAnsi="Times New Roman"/>
          <w:sz w:val="24"/>
          <w:szCs w:val="24"/>
        </w:rPr>
      </w:pPr>
      <w:r w:rsidRPr="000E20CC">
        <w:rPr>
          <w:rFonts w:ascii="Times New Roman" w:hAnsi="Times New Roman"/>
          <w:noProof/>
          <w:sz w:val="24"/>
          <w:szCs w:val="24"/>
        </w:rPr>
        <w:drawing>
          <wp:inline distT="0" distB="0" distL="0" distR="0" wp14:anchorId="1F04C0FA" wp14:editId="39801FCA">
            <wp:extent cx="4309353" cy="2825750"/>
            <wp:effectExtent l="0" t="0" r="889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A5016C" w14:textId="37B5064A" w:rsidR="005526D5" w:rsidRPr="000E20CC" w:rsidRDefault="005526D5" w:rsidP="00564CAC">
      <w:pPr>
        <w:tabs>
          <w:tab w:val="left" w:pos="1485"/>
        </w:tabs>
        <w:rPr>
          <w:rFonts w:ascii="Times New Roman" w:hAnsi="Times New Roman"/>
          <w:sz w:val="24"/>
          <w:szCs w:val="24"/>
        </w:rPr>
      </w:pPr>
      <w:r w:rsidRPr="000E20CC">
        <w:rPr>
          <w:rFonts w:ascii="Times New Roman" w:hAnsi="Times New Roman"/>
          <w:sz w:val="24"/>
          <w:szCs w:val="24"/>
        </w:rPr>
        <w:t xml:space="preserve">Regarding the usefulness of the information provided at the session, </w:t>
      </w:r>
      <w:r w:rsidR="004201DB">
        <w:rPr>
          <w:rFonts w:ascii="Times New Roman" w:hAnsi="Times New Roman"/>
          <w:sz w:val="24"/>
          <w:szCs w:val="24"/>
        </w:rPr>
        <w:t>67</w:t>
      </w:r>
      <w:r w:rsidRPr="000E20CC">
        <w:rPr>
          <w:rFonts w:ascii="Times New Roman" w:hAnsi="Times New Roman"/>
          <w:sz w:val="24"/>
          <w:szCs w:val="24"/>
        </w:rPr>
        <w:t xml:space="preserve">% of the </w:t>
      </w:r>
      <w:r w:rsidR="00DA1603" w:rsidRPr="000E20CC">
        <w:rPr>
          <w:rFonts w:ascii="Times New Roman" w:hAnsi="Times New Roman"/>
          <w:sz w:val="24"/>
          <w:szCs w:val="24"/>
        </w:rPr>
        <w:t>participants responded ‘Excellent’</w:t>
      </w:r>
      <w:r w:rsidR="00F1019F" w:rsidRPr="000E20CC">
        <w:rPr>
          <w:rFonts w:ascii="Times New Roman" w:hAnsi="Times New Roman"/>
          <w:sz w:val="24"/>
          <w:szCs w:val="24"/>
        </w:rPr>
        <w:t xml:space="preserve"> and</w:t>
      </w:r>
      <w:r w:rsidR="00DA1603" w:rsidRPr="000E20CC">
        <w:rPr>
          <w:rFonts w:ascii="Times New Roman" w:hAnsi="Times New Roman"/>
          <w:sz w:val="24"/>
          <w:szCs w:val="24"/>
        </w:rPr>
        <w:t xml:space="preserve"> </w:t>
      </w:r>
      <w:r w:rsidR="00F1019F" w:rsidRPr="000E20CC">
        <w:rPr>
          <w:rFonts w:ascii="Times New Roman" w:hAnsi="Times New Roman"/>
          <w:sz w:val="24"/>
          <w:szCs w:val="24"/>
        </w:rPr>
        <w:t>2</w:t>
      </w:r>
      <w:r w:rsidR="004201DB">
        <w:rPr>
          <w:rFonts w:ascii="Times New Roman" w:hAnsi="Times New Roman"/>
          <w:sz w:val="24"/>
          <w:szCs w:val="24"/>
        </w:rPr>
        <w:t>8</w:t>
      </w:r>
      <w:r w:rsidR="00DA1603" w:rsidRPr="000E20CC">
        <w:rPr>
          <w:rFonts w:ascii="Times New Roman" w:hAnsi="Times New Roman"/>
          <w:sz w:val="24"/>
          <w:szCs w:val="24"/>
        </w:rPr>
        <w:t>% responded ‘Good</w:t>
      </w:r>
      <w:r w:rsidR="00F1019F" w:rsidRPr="000E20CC">
        <w:rPr>
          <w:rFonts w:ascii="Times New Roman" w:hAnsi="Times New Roman"/>
          <w:sz w:val="24"/>
          <w:szCs w:val="24"/>
        </w:rPr>
        <w:t xml:space="preserve">’. </w:t>
      </w:r>
      <w:r w:rsidR="004201DB">
        <w:rPr>
          <w:rFonts w:ascii="Times New Roman" w:hAnsi="Times New Roman"/>
          <w:sz w:val="24"/>
          <w:szCs w:val="24"/>
        </w:rPr>
        <w:t>Only 5% responded ‘Neutral’.</w:t>
      </w:r>
    </w:p>
    <w:p w14:paraId="25DA278D" w14:textId="77777777" w:rsidR="0040253D" w:rsidRPr="000E20CC" w:rsidRDefault="00CD36B9" w:rsidP="0040253D">
      <w:pPr>
        <w:tabs>
          <w:tab w:val="left" w:pos="1485"/>
        </w:tabs>
        <w:jc w:val="center"/>
        <w:rPr>
          <w:rFonts w:ascii="Times New Roman" w:hAnsi="Times New Roman"/>
          <w:sz w:val="24"/>
          <w:szCs w:val="24"/>
        </w:rPr>
      </w:pPr>
      <w:r w:rsidRPr="000E20CC">
        <w:rPr>
          <w:rFonts w:ascii="Times New Roman" w:hAnsi="Times New Roman"/>
          <w:noProof/>
          <w:sz w:val="24"/>
          <w:szCs w:val="24"/>
        </w:rPr>
        <w:drawing>
          <wp:inline distT="0" distB="0" distL="0" distR="0" wp14:anchorId="17720C4E" wp14:editId="3716B671">
            <wp:extent cx="5149850" cy="2859579"/>
            <wp:effectExtent l="0" t="0" r="6350" b="107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972DFD" w14:textId="175289C4" w:rsidR="000E20CC" w:rsidRDefault="0040253D" w:rsidP="000E20CC">
      <w:pPr>
        <w:tabs>
          <w:tab w:val="left" w:pos="5985"/>
        </w:tabs>
        <w:jc w:val="both"/>
        <w:rPr>
          <w:rFonts w:ascii="Times New Roman" w:hAnsi="Times New Roman"/>
          <w:sz w:val="24"/>
          <w:szCs w:val="24"/>
        </w:rPr>
      </w:pPr>
      <w:r w:rsidRPr="000E20CC">
        <w:rPr>
          <w:rFonts w:ascii="Times New Roman" w:hAnsi="Times New Roman"/>
          <w:sz w:val="24"/>
          <w:szCs w:val="24"/>
        </w:rPr>
        <w:t xml:space="preserve">The participants were also asked whether the session was well-organized and well-facilitated. Majority of the respondents </w:t>
      </w:r>
      <w:proofErr w:type="gramStart"/>
      <w:r w:rsidRPr="000E20CC">
        <w:rPr>
          <w:rFonts w:ascii="Times New Roman" w:hAnsi="Times New Roman"/>
          <w:sz w:val="24"/>
          <w:szCs w:val="24"/>
        </w:rPr>
        <w:t>i.e.</w:t>
      </w:r>
      <w:proofErr w:type="gramEnd"/>
      <w:r w:rsidRPr="000E20CC">
        <w:rPr>
          <w:rFonts w:ascii="Times New Roman" w:hAnsi="Times New Roman"/>
          <w:sz w:val="24"/>
          <w:szCs w:val="24"/>
        </w:rPr>
        <w:t xml:space="preserve"> </w:t>
      </w:r>
      <w:r w:rsidR="00232D4A">
        <w:rPr>
          <w:rFonts w:ascii="Times New Roman" w:hAnsi="Times New Roman"/>
          <w:sz w:val="24"/>
          <w:szCs w:val="24"/>
        </w:rPr>
        <w:t>62</w:t>
      </w:r>
      <w:r w:rsidRPr="000E20CC">
        <w:rPr>
          <w:rFonts w:ascii="Times New Roman" w:hAnsi="Times New Roman"/>
          <w:sz w:val="24"/>
          <w:szCs w:val="24"/>
        </w:rPr>
        <w:t xml:space="preserve">% responded ‘Excellent’, </w:t>
      </w:r>
      <w:r w:rsidR="00232D4A">
        <w:rPr>
          <w:rFonts w:ascii="Times New Roman" w:hAnsi="Times New Roman"/>
          <w:sz w:val="24"/>
          <w:szCs w:val="24"/>
        </w:rPr>
        <w:t>24</w:t>
      </w:r>
      <w:r w:rsidRPr="000E20CC">
        <w:rPr>
          <w:rFonts w:ascii="Times New Roman" w:hAnsi="Times New Roman"/>
          <w:sz w:val="24"/>
          <w:szCs w:val="24"/>
        </w:rPr>
        <w:t>% responded ‘Good’ and 1</w:t>
      </w:r>
      <w:r w:rsidR="00232D4A">
        <w:rPr>
          <w:rFonts w:ascii="Times New Roman" w:hAnsi="Times New Roman"/>
          <w:sz w:val="24"/>
          <w:szCs w:val="24"/>
        </w:rPr>
        <w:t>4</w:t>
      </w:r>
      <w:r w:rsidRPr="000E20CC">
        <w:rPr>
          <w:rFonts w:ascii="Times New Roman" w:hAnsi="Times New Roman"/>
          <w:sz w:val="24"/>
          <w:szCs w:val="24"/>
        </w:rPr>
        <w:t xml:space="preserve">% responded ‘Neutral’. Overall, the participants appreciated the initiative. </w:t>
      </w:r>
    </w:p>
    <w:p w14:paraId="725CFE44" w14:textId="1DF78E8B" w:rsidR="00F1019F" w:rsidRPr="000E20CC" w:rsidRDefault="004201DB" w:rsidP="000E20CC">
      <w:pPr>
        <w:tabs>
          <w:tab w:val="left" w:pos="5985"/>
        </w:tabs>
        <w:jc w:val="both"/>
        <w:rPr>
          <w:rFonts w:ascii="Times New Roman" w:hAnsi="Times New Roman"/>
          <w:sz w:val="24"/>
          <w:szCs w:val="24"/>
        </w:rPr>
      </w:pPr>
      <w:r>
        <w:rPr>
          <w:rFonts w:ascii="Times New Roman" w:hAnsi="Times New Roman"/>
          <w:sz w:val="24"/>
          <w:szCs w:val="24"/>
          <w:u w:val="single"/>
        </w:rPr>
        <w:br w:type="column"/>
      </w:r>
      <w:r w:rsidR="00F1019F" w:rsidRPr="000E20CC">
        <w:rPr>
          <w:rFonts w:ascii="Times New Roman" w:hAnsi="Times New Roman"/>
          <w:sz w:val="24"/>
          <w:szCs w:val="24"/>
          <w:u w:val="single"/>
        </w:rPr>
        <w:lastRenderedPageBreak/>
        <w:t>Suggestions by Participants:</w:t>
      </w:r>
    </w:p>
    <w:p w14:paraId="5F812F9A" w14:textId="07ECC7EB" w:rsidR="000E20CC" w:rsidRPr="000E20CC" w:rsidRDefault="000E20CC" w:rsidP="000E20CC">
      <w:pPr>
        <w:tabs>
          <w:tab w:val="left" w:pos="5985"/>
        </w:tabs>
        <w:contextualSpacing/>
        <w:jc w:val="both"/>
        <w:rPr>
          <w:rFonts w:ascii="Times New Roman" w:hAnsi="Times New Roman"/>
          <w:sz w:val="24"/>
          <w:szCs w:val="24"/>
        </w:rPr>
      </w:pPr>
      <w:r w:rsidRPr="000E20CC">
        <w:rPr>
          <w:rFonts w:ascii="Times New Roman" w:hAnsi="Times New Roman"/>
          <w:sz w:val="24"/>
          <w:szCs w:val="24"/>
        </w:rPr>
        <w:t>1) More sessions like these need to be organized</w:t>
      </w:r>
    </w:p>
    <w:p w14:paraId="5D6F0719" w14:textId="599F8B6B" w:rsidR="000E20CC" w:rsidRPr="000E20CC" w:rsidRDefault="000E20CC" w:rsidP="009E7858">
      <w:pPr>
        <w:tabs>
          <w:tab w:val="left" w:pos="5985"/>
        </w:tabs>
        <w:ind w:left="284" w:hanging="284"/>
        <w:contextualSpacing/>
        <w:jc w:val="both"/>
        <w:rPr>
          <w:rFonts w:ascii="Times New Roman" w:hAnsi="Times New Roman"/>
          <w:sz w:val="24"/>
          <w:szCs w:val="24"/>
        </w:rPr>
      </w:pPr>
      <w:r w:rsidRPr="000E20CC">
        <w:rPr>
          <w:rFonts w:ascii="Times New Roman" w:hAnsi="Times New Roman"/>
          <w:sz w:val="24"/>
          <w:szCs w:val="24"/>
        </w:rPr>
        <w:t xml:space="preserve">2) </w:t>
      </w:r>
      <w:r w:rsidR="009E7858">
        <w:rPr>
          <w:rFonts w:ascii="Times New Roman" w:hAnsi="Times New Roman"/>
          <w:sz w:val="24"/>
          <w:szCs w:val="24"/>
        </w:rPr>
        <w:t xml:space="preserve">More trainings with focus on best export practices and products, </w:t>
      </w:r>
      <w:r w:rsidR="009E7858">
        <w:rPr>
          <w:rFonts w:ascii="Times New Roman" w:hAnsi="Times New Roman"/>
          <w:sz w:val="24"/>
          <w:szCs w:val="24"/>
        </w:rPr>
        <w:t>how to search for buyers</w:t>
      </w:r>
      <w:r w:rsidR="009E7858">
        <w:rPr>
          <w:rFonts w:ascii="Times New Roman" w:hAnsi="Times New Roman"/>
          <w:sz w:val="24"/>
          <w:szCs w:val="24"/>
        </w:rPr>
        <w:t>, customs and taxation.</w:t>
      </w:r>
    </w:p>
    <w:p w14:paraId="78600540" w14:textId="0060A0BE" w:rsidR="000E20CC" w:rsidRPr="000E20CC" w:rsidRDefault="009E7858" w:rsidP="000E20CC">
      <w:pPr>
        <w:tabs>
          <w:tab w:val="left" w:pos="5985"/>
        </w:tabs>
        <w:contextualSpacing/>
        <w:jc w:val="both"/>
        <w:rPr>
          <w:rFonts w:ascii="Times New Roman" w:hAnsi="Times New Roman"/>
          <w:sz w:val="24"/>
          <w:szCs w:val="24"/>
        </w:rPr>
      </w:pPr>
      <w:r>
        <w:rPr>
          <w:rFonts w:ascii="Times New Roman" w:hAnsi="Times New Roman"/>
          <w:sz w:val="24"/>
          <w:szCs w:val="24"/>
        </w:rPr>
        <w:t>3</w:t>
      </w:r>
      <w:r w:rsidR="000E20CC" w:rsidRPr="000E20CC">
        <w:rPr>
          <w:rFonts w:ascii="Times New Roman" w:hAnsi="Times New Roman"/>
          <w:sz w:val="24"/>
          <w:szCs w:val="24"/>
        </w:rPr>
        <w:t xml:space="preserve">) There should be a session on ‘Stories </w:t>
      </w:r>
      <w:r w:rsidR="000E20CC">
        <w:rPr>
          <w:rFonts w:ascii="Times New Roman" w:hAnsi="Times New Roman"/>
          <w:sz w:val="24"/>
          <w:szCs w:val="24"/>
        </w:rPr>
        <w:t>S</w:t>
      </w:r>
      <w:r w:rsidR="000E20CC" w:rsidRPr="000E20CC">
        <w:rPr>
          <w:rFonts w:ascii="Times New Roman" w:hAnsi="Times New Roman"/>
          <w:sz w:val="24"/>
          <w:szCs w:val="24"/>
        </w:rPr>
        <w:t>hared by Successful Women’</w:t>
      </w:r>
    </w:p>
    <w:p w14:paraId="2D1EFBC9" w14:textId="0FAC95A3" w:rsidR="000E20CC" w:rsidRDefault="009E7858" w:rsidP="000E20CC">
      <w:pPr>
        <w:tabs>
          <w:tab w:val="left" w:pos="5985"/>
        </w:tabs>
        <w:contextualSpacing/>
        <w:jc w:val="both"/>
        <w:rPr>
          <w:rFonts w:ascii="Times New Roman" w:hAnsi="Times New Roman"/>
          <w:sz w:val="24"/>
          <w:szCs w:val="24"/>
        </w:rPr>
      </w:pPr>
      <w:r>
        <w:rPr>
          <w:rFonts w:ascii="Times New Roman" w:hAnsi="Times New Roman"/>
          <w:sz w:val="24"/>
          <w:szCs w:val="24"/>
        </w:rPr>
        <w:t>4</w:t>
      </w:r>
      <w:r w:rsidR="000E20CC" w:rsidRPr="000E20CC">
        <w:rPr>
          <w:rFonts w:ascii="Times New Roman" w:hAnsi="Times New Roman"/>
          <w:sz w:val="24"/>
          <w:szCs w:val="24"/>
        </w:rPr>
        <w:t xml:space="preserve">) </w:t>
      </w:r>
      <w:r>
        <w:rPr>
          <w:rFonts w:ascii="Times New Roman" w:hAnsi="Times New Roman"/>
          <w:sz w:val="24"/>
          <w:szCs w:val="24"/>
        </w:rPr>
        <w:t>Practical activities pertaining to imports and exports</w:t>
      </w:r>
    </w:p>
    <w:p w14:paraId="6AF53981" w14:textId="622D18E4" w:rsidR="009E7858" w:rsidRPr="000E20CC" w:rsidRDefault="009E7858" w:rsidP="000E20CC">
      <w:pPr>
        <w:tabs>
          <w:tab w:val="left" w:pos="5985"/>
        </w:tabs>
        <w:contextualSpacing/>
        <w:jc w:val="both"/>
        <w:rPr>
          <w:rFonts w:ascii="Times New Roman" w:hAnsi="Times New Roman"/>
          <w:sz w:val="24"/>
          <w:szCs w:val="24"/>
        </w:rPr>
      </w:pPr>
      <w:r>
        <w:rPr>
          <w:rFonts w:ascii="Times New Roman" w:hAnsi="Times New Roman"/>
          <w:sz w:val="24"/>
          <w:szCs w:val="24"/>
        </w:rPr>
        <w:t xml:space="preserve">5) Applicants should be filtered out for technical trainings </w:t>
      </w:r>
    </w:p>
    <w:p w14:paraId="5FEE34C1" w14:textId="63CC5E03" w:rsidR="000E20CC" w:rsidRPr="000E20CC" w:rsidRDefault="000E20CC" w:rsidP="000E20CC">
      <w:pPr>
        <w:tabs>
          <w:tab w:val="left" w:pos="5985"/>
        </w:tabs>
        <w:spacing w:line="240" w:lineRule="auto"/>
        <w:contextualSpacing/>
        <w:jc w:val="both"/>
        <w:rPr>
          <w:rFonts w:ascii="Times New Roman" w:hAnsi="Times New Roman"/>
          <w:sz w:val="24"/>
          <w:szCs w:val="24"/>
        </w:rPr>
      </w:pPr>
    </w:p>
    <w:sectPr w:rsidR="000E20CC" w:rsidRPr="000E2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34FD9"/>
    <w:multiLevelType w:val="hybridMultilevel"/>
    <w:tmpl w:val="00844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9A"/>
    <w:rsid w:val="00024B77"/>
    <w:rsid w:val="000A6DE5"/>
    <w:rsid w:val="000E20CC"/>
    <w:rsid w:val="001362A8"/>
    <w:rsid w:val="00145671"/>
    <w:rsid w:val="001A21FC"/>
    <w:rsid w:val="001F4CD1"/>
    <w:rsid w:val="00232D4A"/>
    <w:rsid w:val="00233A60"/>
    <w:rsid w:val="0026299A"/>
    <w:rsid w:val="002C05BF"/>
    <w:rsid w:val="002D3B9A"/>
    <w:rsid w:val="0030641B"/>
    <w:rsid w:val="00320B30"/>
    <w:rsid w:val="003E33F5"/>
    <w:rsid w:val="003F7005"/>
    <w:rsid w:val="0040253D"/>
    <w:rsid w:val="004201DB"/>
    <w:rsid w:val="0045484B"/>
    <w:rsid w:val="00474EC2"/>
    <w:rsid w:val="005025AA"/>
    <w:rsid w:val="005526D5"/>
    <w:rsid w:val="00564CAC"/>
    <w:rsid w:val="00583512"/>
    <w:rsid w:val="00622317"/>
    <w:rsid w:val="006D04A7"/>
    <w:rsid w:val="00710D8F"/>
    <w:rsid w:val="00781AF1"/>
    <w:rsid w:val="007A7DEF"/>
    <w:rsid w:val="007F54B4"/>
    <w:rsid w:val="008043C1"/>
    <w:rsid w:val="00835711"/>
    <w:rsid w:val="0084626F"/>
    <w:rsid w:val="008679C3"/>
    <w:rsid w:val="008E46D1"/>
    <w:rsid w:val="009A078B"/>
    <w:rsid w:val="009C4581"/>
    <w:rsid w:val="009D277C"/>
    <w:rsid w:val="009E7858"/>
    <w:rsid w:val="009E7D71"/>
    <w:rsid w:val="00A0233C"/>
    <w:rsid w:val="00A174EC"/>
    <w:rsid w:val="00A63FF3"/>
    <w:rsid w:val="00A66335"/>
    <w:rsid w:val="00A67D71"/>
    <w:rsid w:val="00AF19B9"/>
    <w:rsid w:val="00B33DCF"/>
    <w:rsid w:val="00B54F55"/>
    <w:rsid w:val="00BC3208"/>
    <w:rsid w:val="00C539B7"/>
    <w:rsid w:val="00C64BBB"/>
    <w:rsid w:val="00C654B8"/>
    <w:rsid w:val="00C80D7E"/>
    <w:rsid w:val="00C9003A"/>
    <w:rsid w:val="00CD36B9"/>
    <w:rsid w:val="00D368DB"/>
    <w:rsid w:val="00DA1603"/>
    <w:rsid w:val="00DD610D"/>
    <w:rsid w:val="00E01389"/>
    <w:rsid w:val="00E238DC"/>
    <w:rsid w:val="00E44B45"/>
    <w:rsid w:val="00E64D71"/>
    <w:rsid w:val="00E95D67"/>
    <w:rsid w:val="00F1019F"/>
    <w:rsid w:val="00F1124F"/>
    <w:rsid w:val="00F82C9D"/>
    <w:rsid w:val="00F93E94"/>
    <w:rsid w:val="00FA08A0"/>
    <w:rsid w:val="00FA3212"/>
    <w:rsid w:val="00FE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4C65"/>
  <w15:chartTrackingRefBased/>
  <w15:docId w15:val="{B287BA79-D2E6-4E24-8C13-F66A363E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9A"/>
    <w:pPr>
      <w:spacing w:after="200" w:line="276" w:lineRule="auto"/>
      <w:jc w:val="left"/>
    </w:pPr>
    <w:rPr>
      <w:rFonts w:ascii="Calibri" w:eastAsia="Times New Roman"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D3B9A"/>
    <w:pPr>
      <w:spacing w:line="240" w:lineRule="auto"/>
      <w:jc w:val="left"/>
    </w:pPr>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D3B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1246">
      <w:bodyDiv w:val="1"/>
      <w:marLeft w:val="0"/>
      <w:marRight w:val="0"/>
      <w:marTop w:val="0"/>
      <w:marBottom w:val="0"/>
      <w:divBdr>
        <w:top w:val="none" w:sz="0" w:space="0" w:color="auto"/>
        <w:left w:val="none" w:sz="0" w:space="0" w:color="auto"/>
        <w:bottom w:val="none" w:sz="0" w:space="0" w:color="auto"/>
        <w:right w:val="none" w:sz="0" w:space="0" w:color="auto"/>
      </w:divBdr>
    </w:div>
    <w:div w:id="314725861">
      <w:bodyDiv w:val="1"/>
      <w:marLeft w:val="0"/>
      <w:marRight w:val="0"/>
      <w:marTop w:val="0"/>
      <w:marBottom w:val="0"/>
      <w:divBdr>
        <w:top w:val="none" w:sz="0" w:space="0" w:color="auto"/>
        <w:left w:val="none" w:sz="0" w:space="0" w:color="auto"/>
        <w:bottom w:val="none" w:sz="0" w:space="0" w:color="auto"/>
        <w:right w:val="none" w:sz="0" w:space="0" w:color="auto"/>
      </w:divBdr>
    </w:div>
    <w:div w:id="612901374">
      <w:bodyDiv w:val="1"/>
      <w:marLeft w:val="0"/>
      <w:marRight w:val="0"/>
      <w:marTop w:val="0"/>
      <w:marBottom w:val="0"/>
      <w:divBdr>
        <w:top w:val="none" w:sz="0" w:space="0" w:color="auto"/>
        <w:left w:val="none" w:sz="0" w:space="0" w:color="auto"/>
        <w:bottom w:val="none" w:sz="0" w:space="0" w:color="auto"/>
        <w:right w:val="none" w:sz="0" w:space="0" w:color="auto"/>
      </w:divBdr>
    </w:div>
    <w:div w:id="640307010">
      <w:bodyDiv w:val="1"/>
      <w:marLeft w:val="0"/>
      <w:marRight w:val="0"/>
      <w:marTop w:val="0"/>
      <w:marBottom w:val="0"/>
      <w:divBdr>
        <w:top w:val="none" w:sz="0" w:space="0" w:color="auto"/>
        <w:left w:val="none" w:sz="0" w:space="0" w:color="auto"/>
        <w:bottom w:val="none" w:sz="0" w:space="0" w:color="auto"/>
        <w:right w:val="none" w:sz="0" w:space="0" w:color="auto"/>
      </w:divBdr>
    </w:div>
    <w:div w:id="701515960">
      <w:bodyDiv w:val="1"/>
      <w:marLeft w:val="0"/>
      <w:marRight w:val="0"/>
      <w:marTop w:val="0"/>
      <w:marBottom w:val="0"/>
      <w:divBdr>
        <w:top w:val="none" w:sz="0" w:space="0" w:color="auto"/>
        <w:left w:val="none" w:sz="0" w:space="0" w:color="auto"/>
        <w:bottom w:val="none" w:sz="0" w:space="0" w:color="auto"/>
        <w:right w:val="none" w:sz="0" w:space="0" w:color="auto"/>
      </w:divBdr>
    </w:div>
    <w:div w:id="1014498357">
      <w:bodyDiv w:val="1"/>
      <w:marLeft w:val="0"/>
      <w:marRight w:val="0"/>
      <w:marTop w:val="0"/>
      <w:marBottom w:val="0"/>
      <w:divBdr>
        <w:top w:val="none" w:sz="0" w:space="0" w:color="auto"/>
        <w:left w:val="none" w:sz="0" w:space="0" w:color="auto"/>
        <w:bottom w:val="none" w:sz="0" w:space="0" w:color="auto"/>
        <w:right w:val="none" w:sz="0" w:space="0" w:color="auto"/>
      </w:divBdr>
    </w:div>
    <w:div w:id="1079864359">
      <w:bodyDiv w:val="1"/>
      <w:marLeft w:val="0"/>
      <w:marRight w:val="0"/>
      <w:marTop w:val="0"/>
      <w:marBottom w:val="0"/>
      <w:divBdr>
        <w:top w:val="none" w:sz="0" w:space="0" w:color="auto"/>
        <w:left w:val="none" w:sz="0" w:space="0" w:color="auto"/>
        <w:bottom w:val="none" w:sz="0" w:space="0" w:color="auto"/>
        <w:right w:val="none" w:sz="0" w:space="0" w:color="auto"/>
      </w:divBdr>
    </w:div>
    <w:div w:id="1354458096">
      <w:bodyDiv w:val="1"/>
      <w:marLeft w:val="0"/>
      <w:marRight w:val="0"/>
      <w:marTop w:val="0"/>
      <w:marBottom w:val="0"/>
      <w:divBdr>
        <w:top w:val="none" w:sz="0" w:space="0" w:color="auto"/>
        <w:left w:val="none" w:sz="0" w:space="0" w:color="auto"/>
        <w:bottom w:val="none" w:sz="0" w:space="0" w:color="auto"/>
        <w:right w:val="none" w:sz="0" w:space="0" w:color="auto"/>
      </w:divBdr>
    </w:div>
    <w:div w:id="1462770233">
      <w:bodyDiv w:val="1"/>
      <w:marLeft w:val="0"/>
      <w:marRight w:val="0"/>
      <w:marTop w:val="0"/>
      <w:marBottom w:val="0"/>
      <w:divBdr>
        <w:top w:val="none" w:sz="0" w:space="0" w:color="auto"/>
        <w:left w:val="none" w:sz="0" w:space="0" w:color="auto"/>
        <w:bottom w:val="none" w:sz="0" w:space="0" w:color="auto"/>
        <w:right w:val="none" w:sz="0" w:space="0" w:color="auto"/>
      </w:divBdr>
    </w:div>
    <w:div w:id="1662729289">
      <w:bodyDiv w:val="1"/>
      <w:marLeft w:val="0"/>
      <w:marRight w:val="0"/>
      <w:marTop w:val="0"/>
      <w:marBottom w:val="0"/>
      <w:divBdr>
        <w:top w:val="none" w:sz="0" w:space="0" w:color="auto"/>
        <w:left w:val="none" w:sz="0" w:space="0" w:color="auto"/>
        <w:bottom w:val="none" w:sz="0" w:space="0" w:color="auto"/>
        <w:right w:val="none" w:sz="0" w:space="0" w:color="auto"/>
      </w:divBdr>
    </w:div>
    <w:div w:id="1979718781">
      <w:bodyDiv w:val="1"/>
      <w:marLeft w:val="0"/>
      <w:marRight w:val="0"/>
      <w:marTop w:val="0"/>
      <w:marBottom w:val="0"/>
      <w:divBdr>
        <w:top w:val="none" w:sz="0" w:space="0" w:color="auto"/>
        <w:left w:val="none" w:sz="0" w:space="0" w:color="auto"/>
        <w:bottom w:val="none" w:sz="0" w:space="0" w:color="auto"/>
        <w:right w:val="none" w:sz="0" w:space="0" w:color="auto"/>
      </w:divBdr>
    </w:div>
    <w:div w:id="2092241019">
      <w:bodyDiv w:val="1"/>
      <w:marLeft w:val="0"/>
      <w:marRight w:val="0"/>
      <w:marTop w:val="0"/>
      <w:marBottom w:val="0"/>
      <w:divBdr>
        <w:top w:val="none" w:sz="0" w:space="0" w:color="auto"/>
        <w:left w:val="none" w:sz="0" w:space="0" w:color="auto"/>
        <w:bottom w:val="none" w:sz="0" w:space="0" w:color="auto"/>
        <w:right w:val="none" w:sz="0" w:space="0" w:color="auto"/>
      </w:divBdr>
    </w:div>
    <w:div w:id="21081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PK"/>
        </a:p>
      </c:txPr>
    </c:title>
    <c:autoTitleDeleted val="0"/>
    <c:plotArea>
      <c:layout/>
      <c:pieChart>
        <c:varyColors val="1"/>
        <c:ser>
          <c:idx val="0"/>
          <c:order val="0"/>
          <c:tx>
            <c:strRef>
              <c:f>Sheet1!$B$1</c:f>
              <c:strCache>
                <c:ptCount val="1"/>
                <c:pt idx="0">
                  <c:v>Usefulness of Information</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AC3-1F49-A30D-5CAEB0DA354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AC3-1F49-A30D-5CAEB0DA3540}"/>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AC3-1F49-A30D-5CAEB0DA3540}"/>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FAC3-1F49-A30D-5CAEB0DA3540}"/>
              </c:ext>
            </c:extLst>
          </c:dPt>
          <c:dLbls>
            <c:dLbl>
              <c:idx val="0"/>
              <c:layout>
                <c:manualLayout>
                  <c:x val="3.7561004476562444E-2"/>
                  <c:y val="2.006263823763602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AC3-1F49-A30D-5CAEB0DA3540}"/>
                </c:ext>
              </c:extLst>
            </c:dLbl>
            <c:dLbl>
              <c:idx val="1"/>
              <c:layout>
                <c:manualLayout>
                  <c:x val="-4.4140669418975147E-2"/>
                  <c:y val="3.197275059718658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AC3-1F49-A30D-5CAEB0DA3540}"/>
                </c:ext>
              </c:extLst>
            </c:dLbl>
            <c:dLbl>
              <c:idx val="2"/>
              <c:layout>
                <c:manualLayout>
                  <c:x val="-3.5302069336823616E-2"/>
                  <c:y val="3.344386446076262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AC3-1F49-A30D-5CAEB0DA354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P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Excellent</c:v>
                </c:pt>
                <c:pt idx="1">
                  <c:v>Good</c:v>
                </c:pt>
                <c:pt idx="2">
                  <c:v>Neutral</c:v>
                </c:pt>
                <c:pt idx="3">
                  <c:v>Poor</c:v>
                </c:pt>
              </c:strCache>
            </c:strRef>
          </c:cat>
          <c:val>
            <c:numRef>
              <c:f>Sheet1!$B$2:$B$5</c:f>
              <c:numCache>
                <c:formatCode>General</c:formatCode>
                <c:ptCount val="4"/>
                <c:pt idx="0">
                  <c:v>14</c:v>
                </c:pt>
                <c:pt idx="1">
                  <c:v>6</c:v>
                </c:pt>
                <c:pt idx="2">
                  <c:v>1</c:v>
                </c:pt>
                <c:pt idx="3">
                  <c:v>0</c:v>
                </c:pt>
              </c:numCache>
            </c:numRef>
          </c:val>
          <c:extLst>
            <c:ext xmlns:c16="http://schemas.microsoft.com/office/drawing/2014/chart" uri="{C3380CC4-5D6E-409C-BE32-E72D297353CC}">
              <c16:uniqueId val="{00000008-FAC3-1F49-A30D-5CAEB0DA354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P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PK"/>
        </a:p>
      </c:txPr>
    </c:title>
    <c:autoTitleDeleted val="0"/>
    <c:plotArea>
      <c:layout/>
      <c:doughnutChart>
        <c:varyColors val="1"/>
        <c:ser>
          <c:idx val="0"/>
          <c:order val="0"/>
          <c:tx>
            <c:strRef>
              <c:f>Sheet1!$B$1</c:f>
              <c:strCache>
                <c:ptCount val="1"/>
                <c:pt idx="0">
                  <c:v>Session Well-Organized and Well-Facilitated </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57D4-7549-AFB0-B415F3B646A4}"/>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7D4-7549-AFB0-B415F3B646A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57D4-7549-AFB0-B415F3B646A4}"/>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57D4-7549-AFB0-B415F3B646A4}"/>
              </c:ext>
            </c:extLst>
          </c:dPt>
          <c:dLbls>
            <c:dLbl>
              <c:idx val="0"/>
              <c:layout>
                <c:manualLayout>
                  <c:x val="0.10357583230579531"/>
                  <c:y val="-9.771263602043089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7D4-7549-AFB0-B415F3B646A4}"/>
                </c:ext>
              </c:extLst>
            </c:dLbl>
            <c:dLbl>
              <c:idx val="1"/>
              <c:layout>
                <c:manualLayout>
                  <c:x val="-0.12083847102342789"/>
                  <c:y val="-8.882966910948338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7D4-7549-AFB0-B415F3B646A4}"/>
                </c:ext>
              </c:extLst>
            </c:dLbl>
            <c:dLbl>
              <c:idx val="2"/>
              <c:layout>
                <c:manualLayout>
                  <c:x val="-0.10357583230579535"/>
                  <c:y val="-6.66222518321119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7D4-7549-AFB0-B415F3B646A4}"/>
                </c:ext>
              </c:extLst>
            </c:dLbl>
            <c:dLbl>
              <c:idx val="3"/>
              <c:layout>
                <c:manualLayout>
                  <c:x val="1.4796547472256383E-2"/>
                  <c:y val="-0.1376859871196980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7D4-7549-AFB0-B415F3B646A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PK"/>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Excellent</c:v>
                </c:pt>
                <c:pt idx="1">
                  <c:v>Good</c:v>
                </c:pt>
                <c:pt idx="2">
                  <c:v>Neutral</c:v>
                </c:pt>
                <c:pt idx="3">
                  <c:v>Poor</c:v>
                </c:pt>
              </c:strCache>
            </c:strRef>
          </c:cat>
          <c:val>
            <c:numRef>
              <c:f>Sheet1!$B$2:$B$5</c:f>
              <c:numCache>
                <c:formatCode>General</c:formatCode>
                <c:ptCount val="4"/>
                <c:pt idx="0">
                  <c:v>13</c:v>
                </c:pt>
                <c:pt idx="1">
                  <c:v>5</c:v>
                </c:pt>
                <c:pt idx="2">
                  <c:v>3</c:v>
                </c:pt>
                <c:pt idx="3">
                  <c:v>0</c:v>
                </c:pt>
              </c:numCache>
            </c:numRef>
          </c:val>
          <c:extLst>
            <c:ext xmlns:c16="http://schemas.microsoft.com/office/drawing/2014/chart" uri="{C3380CC4-5D6E-409C-BE32-E72D297353CC}">
              <c16:uniqueId val="{00000008-57D4-7549-AFB0-B415F3B646A4}"/>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278982882996593"/>
          <c:y val="0.39986081020352138"/>
          <c:w val="0.14386496694078468"/>
          <c:h val="0.3428055836791220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P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PK"/>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mahina</dc:creator>
  <cp:keywords/>
  <dc:description/>
  <cp:lastModifiedBy>Ghalib, Mahnoor</cp:lastModifiedBy>
  <cp:revision>5</cp:revision>
  <dcterms:created xsi:type="dcterms:W3CDTF">2022-02-07T12:29:00Z</dcterms:created>
  <dcterms:modified xsi:type="dcterms:W3CDTF">2022-02-08T08:12:00Z</dcterms:modified>
</cp:coreProperties>
</file>