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874" w14:textId="77777777" w:rsidR="003C4B93" w:rsidRPr="000D1018" w:rsidRDefault="003C4B93" w:rsidP="003C4B93">
      <w:pPr>
        <w:pStyle w:val="Title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Government of Pakistan</w:t>
      </w:r>
    </w:p>
    <w:p w14:paraId="2E755984" w14:textId="59AF2CFE" w:rsidR="003C4B93" w:rsidRPr="004D1464" w:rsidRDefault="003C4B93" w:rsidP="004D1464">
      <w:pPr>
        <w:pStyle w:val="Heading1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Pakistan Bureau of Statistics</w:t>
      </w:r>
    </w:p>
    <w:p w14:paraId="66F7DCB7" w14:textId="77777777" w:rsidR="003C4B93" w:rsidRPr="000D1018" w:rsidRDefault="003C4B93" w:rsidP="003C4B93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0763F4F" w14:textId="036361F5" w:rsidR="003C4B93" w:rsidRPr="000D1018" w:rsidRDefault="003C4B93" w:rsidP="000D1018">
      <w:pPr>
        <w:widowControl w:val="0"/>
        <w:ind w:left="720" w:hanging="72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>SUB: -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ADVANCE RELEASE ON EXTERNALTRADE STATISTICS FOR THE MONTH</w:t>
      </w:r>
      <w:r w:rsid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OF </w:t>
      </w:r>
      <w:r w:rsidR="00E75E2E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OCTOBER</w:t>
      </w:r>
      <w:r w:rsidR="008B3BC1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,</w:t>
      </w:r>
      <w:r w:rsidR="00096A70"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="00035519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202</w:t>
      </w:r>
      <w:r w:rsidR="000C0132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1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.   </w:t>
      </w:r>
    </w:p>
    <w:p w14:paraId="03679F02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94BB305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EXPORTS:</w:t>
      </w:r>
    </w:p>
    <w:p w14:paraId="281F8F80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D0DC51" w14:textId="47BC5182" w:rsidR="003C4B93" w:rsidRPr="000D1018" w:rsidRDefault="003C4B93" w:rsidP="000D1018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According to the provisional figures compiled by the Pakistan Bureau of Statistics, exports from Pakistan during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amounted to Rs.</w:t>
      </w:r>
      <w:r w:rsidR="00696196">
        <w:rPr>
          <w:rFonts w:asciiTheme="minorHAnsi" w:hAnsiTheme="minorHAnsi" w:cstheme="minorHAnsi"/>
          <w:sz w:val="24"/>
          <w:szCs w:val="24"/>
        </w:rPr>
        <w:t>4</w:t>
      </w:r>
      <w:r w:rsidR="005520EC">
        <w:rPr>
          <w:rFonts w:asciiTheme="minorHAnsi" w:hAnsiTheme="minorHAnsi" w:cstheme="minorHAnsi"/>
          <w:sz w:val="24"/>
          <w:szCs w:val="24"/>
        </w:rPr>
        <w:t>23</w:t>
      </w:r>
      <w:r w:rsidR="00696196">
        <w:rPr>
          <w:rFonts w:asciiTheme="minorHAnsi" w:hAnsiTheme="minorHAnsi" w:cstheme="minorHAnsi"/>
          <w:sz w:val="24"/>
          <w:szCs w:val="24"/>
        </w:rPr>
        <w:t>,</w:t>
      </w:r>
      <w:r w:rsidR="005520EC">
        <w:rPr>
          <w:rFonts w:asciiTheme="minorHAnsi" w:hAnsiTheme="minorHAnsi" w:cstheme="minorHAnsi"/>
          <w:sz w:val="24"/>
          <w:szCs w:val="24"/>
        </w:rPr>
        <w:t>371</w:t>
      </w:r>
      <w:r w:rsidR="0057714E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million (provisional) as against Rs.</w:t>
      </w:r>
      <w:r w:rsidR="005520EC">
        <w:rPr>
          <w:rFonts w:asciiTheme="minorHAnsi" w:hAnsiTheme="minorHAnsi" w:cstheme="minorHAnsi"/>
          <w:sz w:val="24"/>
          <w:szCs w:val="24"/>
        </w:rPr>
        <w:t>404</w:t>
      </w:r>
      <w:r w:rsidR="00DE0F40">
        <w:rPr>
          <w:rFonts w:asciiTheme="minorHAnsi" w:hAnsiTheme="minorHAnsi" w:cstheme="minorHAnsi"/>
          <w:sz w:val="24"/>
          <w:szCs w:val="24"/>
        </w:rPr>
        <w:t>,</w:t>
      </w:r>
      <w:r w:rsidR="003C6F52">
        <w:rPr>
          <w:rFonts w:asciiTheme="minorHAnsi" w:hAnsiTheme="minorHAnsi" w:cstheme="minorHAnsi"/>
          <w:sz w:val="24"/>
          <w:szCs w:val="24"/>
        </w:rPr>
        <w:t>84</w:t>
      </w:r>
      <w:r w:rsidR="005520EC">
        <w:rPr>
          <w:rFonts w:asciiTheme="minorHAnsi" w:hAnsiTheme="minorHAnsi" w:cstheme="minorHAnsi"/>
          <w:sz w:val="24"/>
          <w:szCs w:val="24"/>
        </w:rPr>
        <w:t>7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</w:t>
      </w:r>
      <w:r w:rsidR="00B14D0C">
        <w:rPr>
          <w:rFonts w:asciiTheme="minorHAnsi" w:hAnsiTheme="minorHAnsi" w:cstheme="minorHAnsi"/>
          <w:sz w:val="24"/>
          <w:szCs w:val="24"/>
        </w:rPr>
        <w:t xml:space="preserve">(provisional) </w:t>
      </w:r>
      <w:r w:rsidR="00F364BA">
        <w:rPr>
          <w:rFonts w:asciiTheme="minorHAnsi" w:hAnsiTheme="minorHAnsi" w:cstheme="minorHAnsi"/>
          <w:sz w:val="24"/>
          <w:szCs w:val="24"/>
        </w:rPr>
        <w:t>i</w:t>
      </w:r>
      <w:r w:rsidRPr="000D1018">
        <w:rPr>
          <w:rFonts w:asciiTheme="minorHAnsi" w:hAnsiTheme="minorHAnsi" w:cstheme="minorHAnsi"/>
          <w:sz w:val="24"/>
          <w:szCs w:val="24"/>
        </w:rPr>
        <w:t>n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E75E2E">
        <w:rPr>
          <w:rFonts w:asciiTheme="minorHAnsi" w:hAnsiTheme="minorHAnsi" w:cstheme="minorHAnsi"/>
          <w:sz w:val="24"/>
          <w:szCs w:val="24"/>
        </w:rPr>
        <w:t>September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Rs.</w:t>
      </w:r>
      <w:r w:rsidR="0056712C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3</w:t>
      </w:r>
      <w:r w:rsidR="005520EC">
        <w:rPr>
          <w:rFonts w:asciiTheme="minorHAnsi" w:hAnsiTheme="minorHAnsi" w:cstheme="minorHAnsi"/>
          <w:sz w:val="24"/>
          <w:szCs w:val="24"/>
        </w:rPr>
        <w:t>42</w:t>
      </w:r>
      <w:r w:rsidR="003C6F52">
        <w:rPr>
          <w:rFonts w:asciiTheme="minorHAnsi" w:hAnsiTheme="minorHAnsi" w:cstheme="minorHAnsi"/>
          <w:sz w:val="24"/>
          <w:szCs w:val="24"/>
        </w:rPr>
        <w:t>,0</w:t>
      </w:r>
      <w:r w:rsidR="005520EC">
        <w:rPr>
          <w:rFonts w:asciiTheme="minorHAnsi" w:hAnsiTheme="minorHAnsi" w:cstheme="minorHAnsi"/>
          <w:sz w:val="24"/>
          <w:szCs w:val="24"/>
        </w:rPr>
        <w:t>63</w:t>
      </w:r>
      <w:r w:rsidR="0007155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during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="00315788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72323" w:rsidRPr="000D1018">
        <w:rPr>
          <w:rFonts w:asciiTheme="minorHAnsi" w:hAnsiTheme="minorHAnsi" w:cstheme="minorHAnsi"/>
          <w:sz w:val="24"/>
          <w:szCs w:val="24"/>
        </w:rPr>
        <w:t xml:space="preserve">showing </w:t>
      </w:r>
      <w:r w:rsidR="009912FA">
        <w:rPr>
          <w:rFonts w:asciiTheme="minorHAnsi" w:hAnsiTheme="minorHAnsi" w:cstheme="minorHAnsi"/>
          <w:sz w:val="24"/>
          <w:szCs w:val="24"/>
        </w:rPr>
        <w:t>a</w:t>
      </w:r>
      <w:r w:rsidR="003C6F52">
        <w:rPr>
          <w:rFonts w:asciiTheme="minorHAnsi" w:hAnsiTheme="minorHAnsi" w:cstheme="minorHAnsi"/>
          <w:sz w:val="24"/>
          <w:szCs w:val="24"/>
        </w:rPr>
        <w:t>n</w:t>
      </w:r>
      <w:r w:rsidR="004C2CC2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in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crease of </w:t>
      </w:r>
      <w:r w:rsidR="005520EC">
        <w:rPr>
          <w:rFonts w:asciiTheme="minorHAnsi" w:hAnsiTheme="minorHAnsi" w:cstheme="minorHAnsi"/>
          <w:sz w:val="24"/>
          <w:szCs w:val="24"/>
        </w:rPr>
        <w:t>4</w:t>
      </w:r>
      <w:r w:rsidR="003C6F52">
        <w:rPr>
          <w:rFonts w:asciiTheme="minorHAnsi" w:hAnsiTheme="minorHAnsi" w:cstheme="minorHAnsi"/>
          <w:sz w:val="24"/>
          <w:szCs w:val="24"/>
        </w:rPr>
        <w:t>.</w:t>
      </w:r>
      <w:r w:rsidR="005520EC">
        <w:rPr>
          <w:rFonts w:asciiTheme="minorHAnsi" w:hAnsiTheme="minorHAnsi" w:cstheme="minorHAnsi"/>
          <w:sz w:val="24"/>
          <w:szCs w:val="24"/>
        </w:rPr>
        <w:t>58</w:t>
      </w:r>
      <w:r w:rsidRPr="000D1018">
        <w:rPr>
          <w:rFonts w:asciiTheme="minorHAnsi" w:hAnsiTheme="minorHAnsi" w:cstheme="minorHAnsi"/>
          <w:sz w:val="24"/>
          <w:szCs w:val="24"/>
        </w:rPr>
        <w:t>% over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EC5FC8">
        <w:rPr>
          <w:rFonts w:asciiTheme="minorHAnsi" w:hAnsiTheme="minorHAnsi" w:cstheme="minorHAnsi"/>
          <w:sz w:val="24"/>
          <w:szCs w:val="24"/>
        </w:rPr>
        <w:t xml:space="preserve">   </w:t>
      </w:r>
      <w:r w:rsidR="00E75E2E">
        <w:rPr>
          <w:rFonts w:asciiTheme="minorHAnsi" w:hAnsiTheme="minorHAnsi" w:cstheme="minorHAnsi"/>
          <w:sz w:val="24"/>
          <w:szCs w:val="24"/>
        </w:rPr>
        <w:t>September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a</w:t>
      </w:r>
      <w:r w:rsidR="008E1FA4">
        <w:rPr>
          <w:rFonts w:asciiTheme="minorHAnsi" w:hAnsiTheme="minorHAnsi" w:cstheme="minorHAnsi"/>
          <w:sz w:val="24"/>
          <w:szCs w:val="24"/>
        </w:rPr>
        <w:t>nd of</w:t>
      </w:r>
      <w:r w:rsidR="00EC4027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2</w:t>
      </w:r>
      <w:r w:rsidR="005520EC">
        <w:rPr>
          <w:rFonts w:asciiTheme="minorHAnsi" w:hAnsiTheme="minorHAnsi" w:cstheme="minorHAnsi"/>
          <w:sz w:val="24"/>
          <w:szCs w:val="24"/>
        </w:rPr>
        <w:t>3</w:t>
      </w:r>
      <w:r w:rsidR="00EC4027">
        <w:rPr>
          <w:rFonts w:asciiTheme="minorHAnsi" w:hAnsiTheme="minorHAnsi" w:cstheme="minorHAnsi"/>
          <w:sz w:val="24"/>
          <w:szCs w:val="24"/>
        </w:rPr>
        <w:t>.</w:t>
      </w:r>
      <w:r w:rsidR="005520EC">
        <w:rPr>
          <w:rFonts w:asciiTheme="minorHAnsi" w:hAnsiTheme="minorHAnsi" w:cstheme="minorHAnsi"/>
          <w:sz w:val="24"/>
          <w:szCs w:val="24"/>
        </w:rPr>
        <w:t>77</w:t>
      </w:r>
      <w:r w:rsidRPr="000D1018">
        <w:rPr>
          <w:rFonts w:asciiTheme="minorHAnsi" w:hAnsiTheme="minorHAnsi" w:cstheme="minorHAnsi"/>
          <w:sz w:val="24"/>
          <w:szCs w:val="24"/>
        </w:rPr>
        <w:t xml:space="preserve">% over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Pr="000D1018">
        <w:rPr>
          <w:rFonts w:asciiTheme="minorHAnsi" w:hAnsiTheme="minorHAnsi" w:cstheme="minorHAnsi"/>
          <w:sz w:val="24"/>
          <w:szCs w:val="24"/>
        </w:rPr>
        <w:t>.</w:t>
      </w:r>
    </w:p>
    <w:p w14:paraId="30A0FFD2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B82E073" w14:textId="24580A9F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2.  In terms of US dollars the exports in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9B2663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</w:t>
      </w:r>
      <w:r w:rsidR="00AD43D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55568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883AD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66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(provi</w:t>
      </w:r>
      <w:r w:rsidR="00E94767" w:rsidRPr="000D1018">
        <w:rPr>
          <w:rFonts w:asciiTheme="minorHAnsi" w:hAnsiTheme="minorHAnsi" w:cstheme="minorHAnsi"/>
          <w:snapToGrid w:val="0"/>
          <w:sz w:val="24"/>
          <w:szCs w:val="24"/>
        </w:rPr>
        <w:t>sional) as compared to</w:t>
      </w:r>
      <w:r w:rsidR="009912F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D2857">
        <w:rPr>
          <w:rFonts w:asciiTheme="minorHAnsi" w:hAnsiTheme="minorHAnsi" w:cstheme="minorHAnsi"/>
          <w:snapToGrid w:val="0"/>
          <w:sz w:val="24"/>
          <w:szCs w:val="24"/>
        </w:rPr>
        <w:t xml:space="preserve">          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 xml:space="preserve">  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$ 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6D3EAA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409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82CBE" w:rsidRPr="000D1018">
        <w:rPr>
          <w:rFonts w:asciiTheme="minorHAnsi" w:hAnsiTheme="minorHAnsi" w:cstheme="minorHAnsi"/>
          <w:snapToGrid w:val="0"/>
          <w:sz w:val="24"/>
          <w:szCs w:val="24"/>
        </w:rPr>
        <w:t>(provisional)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in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E52212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 w:rsidRPr="000D1018">
        <w:rPr>
          <w:rFonts w:asciiTheme="minorHAnsi" w:hAnsiTheme="minorHAnsi" w:cstheme="minorHAnsi"/>
          <w:snapToGrid w:val="0"/>
          <w:sz w:val="24"/>
          <w:szCs w:val="24"/>
        </w:rPr>
        <w:t>showing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="00CE18D5">
        <w:rPr>
          <w:rFonts w:asciiTheme="minorHAnsi" w:hAnsiTheme="minorHAnsi" w:cstheme="minorHAnsi"/>
          <w:snapToGrid w:val="0"/>
          <w:sz w:val="24"/>
          <w:szCs w:val="24"/>
        </w:rPr>
        <w:t>c</w:t>
      </w:r>
      <w:r w:rsidR="005B5BD0" w:rsidRPr="000D1018">
        <w:rPr>
          <w:rFonts w:asciiTheme="minorHAnsi" w:hAnsiTheme="minorHAnsi" w:cstheme="minorHAnsi"/>
          <w:snapToGrid w:val="0"/>
          <w:sz w:val="24"/>
          <w:szCs w:val="24"/>
        </w:rPr>
        <w:t>rease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37</w:t>
      </w:r>
      <w:r w:rsidR="00E47B18">
        <w:rPr>
          <w:rFonts w:asciiTheme="minorHAnsi" w:hAnsiTheme="minorHAnsi" w:cstheme="minorHAnsi"/>
          <w:snapToGrid w:val="0"/>
          <w:sz w:val="24"/>
          <w:szCs w:val="24"/>
        </w:rPr>
        <w:t>%</w:t>
      </w:r>
      <w:bookmarkStart w:id="0" w:name="_GoBack"/>
      <w:bookmarkEnd w:id="0"/>
      <w:r w:rsidR="00EC402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 xml:space="preserve">and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by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7.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37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 as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compared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 xml:space="preserve">        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101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6E9685A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35536F6" w14:textId="100B1EBA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3. 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 xml:space="preserve">2021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totaled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13638A">
        <w:rPr>
          <w:rFonts w:asciiTheme="minorHAnsi" w:hAnsiTheme="minorHAnsi" w:cstheme="minorHAnsi"/>
          <w:sz w:val="24"/>
          <w:szCs w:val="24"/>
        </w:rPr>
        <w:t>1,</w:t>
      </w:r>
      <w:r w:rsidR="005520EC">
        <w:rPr>
          <w:rFonts w:asciiTheme="minorHAnsi" w:hAnsiTheme="minorHAnsi" w:cstheme="minorHAnsi"/>
          <w:sz w:val="24"/>
          <w:szCs w:val="24"/>
        </w:rPr>
        <w:t>570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5520EC">
        <w:rPr>
          <w:rFonts w:asciiTheme="minorHAnsi" w:hAnsiTheme="minorHAnsi" w:cstheme="minorHAnsi"/>
          <w:sz w:val="24"/>
          <w:szCs w:val="24"/>
        </w:rPr>
        <w:t>444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against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5520EC">
        <w:rPr>
          <w:rFonts w:asciiTheme="minorHAnsi" w:hAnsiTheme="minorHAnsi" w:cstheme="minorHAnsi"/>
          <w:sz w:val="24"/>
          <w:szCs w:val="24"/>
        </w:rPr>
        <w:t>1,254</w:t>
      </w:r>
      <w:r w:rsidR="0007111B">
        <w:rPr>
          <w:rFonts w:asciiTheme="minorHAnsi" w:hAnsiTheme="minorHAnsi" w:cstheme="minorHAnsi"/>
          <w:sz w:val="24"/>
          <w:szCs w:val="24"/>
        </w:rPr>
        <w:t>,</w:t>
      </w:r>
      <w:r w:rsidR="005520EC">
        <w:rPr>
          <w:rFonts w:asciiTheme="minorHAnsi" w:hAnsiTheme="minorHAnsi" w:cstheme="minorHAnsi"/>
          <w:sz w:val="24"/>
          <w:szCs w:val="24"/>
        </w:rPr>
        <w:t>337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25.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072A5549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7E1683CB" w14:textId="3E3D1DE4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4.   In terms of US dollars the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931ABD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931ABD">
        <w:rPr>
          <w:rFonts w:asciiTheme="minorHAnsi" w:hAnsiTheme="minorHAnsi" w:cstheme="minorHAnsi"/>
          <w:snapToGrid w:val="0"/>
          <w:sz w:val="24"/>
          <w:szCs w:val="24"/>
        </w:rPr>
        <w:t>462</w:t>
      </w:r>
      <w:r w:rsidR="000711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(provisional) against 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 xml:space="preserve">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$ </w:t>
      </w:r>
      <w:r w:rsidR="00931ABD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931ABD">
        <w:rPr>
          <w:rFonts w:asciiTheme="minorHAnsi" w:hAnsiTheme="minorHAnsi" w:cstheme="minorHAnsi"/>
          <w:snapToGrid w:val="0"/>
          <w:sz w:val="24"/>
          <w:szCs w:val="24"/>
        </w:rPr>
        <w:t>573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</w:t>
      </w:r>
      <w:r w:rsidR="00696F95" w:rsidRPr="000D1018">
        <w:rPr>
          <w:rFonts w:asciiTheme="minorHAnsi" w:hAnsiTheme="minorHAnsi" w:cstheme="minorHAnsi"/>
          <w:snapToGrid w:val="0"/>
          <w:sz w:val="24"/>
          <w:szCs w:val="24"/>
        </w:rPr>
        <w:t>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 inc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rease 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931ABD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931ABD">
        <w:rPr>
          <w:rFonts w:asciiTheme="minorHAnsi" w:hAnsiTheme="minorHAnsi" w:cstheme="minorHAnsi"/>
          <w:snapToGrid w:val="0"/>
          <w:sz w:val="24"/>
          <w:szCs w:val="24"/>
        </w:rPr>
        <w:t>94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40CAFE61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68D9DFD" w14:textId="023EAED3" w:rsidR="003C4B93" w:rsidRPr="000D1018" w:rsidRDefault="003C4B93" w:rsidP="00EB6D1F">
      <w:pPr>
        <w:pStyle w:val="BodyText2"/>
        <w:tabs>
          <w:tab w:val="left" w:pos="1440"/>
          <w:tab w:val="left" w:pos="2430"/>
        </w:tabs>
        <w:spacing w:line="288" w:lineRule="auto"/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5. Main commodities of exports during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</w:t>
      </w:r>
      <w:r w:rsidR="00A31EAC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Knitwear (Rs. </w:t>
      </w:r>
      <w:r w:rsidR="00C37725">
        <w:rPr>
          <w:rFonts w:asciiTheme="minorHAnsi" w:hAnsiTheme="minorHAnsi" w:cstheme="minorHAnsi"/>
          <w:sz w:val="24"/>
          <w:szCs w:val="24"/>
        </w:rPr>
        <w:t>78</w:t>
      </w:r>
      <w:r w:rsidR="00377912">
        <w:rPr>
          <w:rFonts w:asciiTheme="minorHAnsi" w:hAnsiTheme="minorHAnsi" w:cstheme="minorHAnsi"/>
          <w:sz w:val="24"/>
          <w:szCs w:val="24"/>
        </w:rPr>
        <w:t>,</w:t>
      </w:r>
      <w:r w:rsidR="00C37725">
        <w:rPr>
          <w:rFonts w:asciiTheme="minorHAnsi" w:hAnsiTheme="minorHAnsi" w:cstheme="minorHAnsi"/>
          <w:sz w:val="24"/>
          <w:szCs w:val="24"/>
        </w:rPr>
        <w:t>497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1E45E4" w:rsidRPr="001E45E4">
        <w:rPr>
          <w:rFonts w:asciiTheme="minorHAnsi" w:hAnsiTheme="minorHAnsi" w:cstheme="minorHAnsi"/>
          <w:sz w:val="24"/>
          <w:szCs w:val="24"/>
        </w:rPr>
        <w:t xml:space="preserve"> 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Readymade garments </w:t>
      </w:r>
      <w:r w:rsidR="00FD2857">
        <w:rPr>
          <w:rFonts w:asciiTheme="minorHAnsi" w:hAnsiTheme="minorHAnsi" w:cstheme="minorHAnsi"/>
          <w:sz w:val="24"/>
          <w:szCs w:val="24"/>
        </w:rPr>
        <w:t>(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C37725">
        <w:rPr>
          <w:rFonts w:asciiTheme="minorHAnsi" w:hAnsiTheme="minorHAnsi" w:cstheme="minorHAnsi"/>
          <w:sz w:val="24"/>
          <w:szCs w:val="24"/>
        </w:rPr>
        <w:t>51</w:t>
      </w:r>
      <w:r w:rsidR="00D10A85">
        <w:rPr>
          <w:rFonts w:asciiTheme="minorHAnsi" w:hAnsiTheme="minorHAnsi" w:cstheme="minorHAnsi"/>
          <w:sz w:val="24"/>
          <w:szCs w:val="24"/>
        </w:rPr>
        <w:t>,</w:t>
      </w:r>
      <w:r w:rsidR="00C37725">
        <w:rPr>
          <w:rFonts w:asciiTheme="minorHAnsi" w:hAnsiTheme="minorHAnsi" w:cstheme="minorHAnsi"/>
          <w:sz w:val="24"/>
          <w:szCs w:val="24"/>
        </w:rPr>
        <w:t>068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91865" w:rsidRPr="00D81ACE">
        <w:rPr>
          <w:rFonts w:asciiTheme="minorHAnsi" w:hAnsiTheme="minorHAnsi" w:cstheme="minorHAnsi"/>
          <w:sz w:val="24"/>
          <w:szCs w:val="24"/>
        </w:rPr>
        <w:t xml:space="preserve"> </w:t>
      </w:r>
      <w:r w:rsidR="00991865" w:rsidRPr="000D1018">
        <w:rPr>
          <w:rFonts w:asciiTheme="minorHAnsi" w:hAnsiTheme="minorHAnsi" w:cstheme="minorHAnsi"/>
          <w:sz w:val="24"/>
          <w:szCs w:val="24"/>
        </w:rPr>
        <w:t>Bed wear</w:t>
      </w:r>
      <w:r w:rsidR="00991865">
        <w:rPr>
          <w:rFonts w:asciiTheme="minorHAnsi" w:hAnsiTheme="minorHAnsi" w:cstheme="minorHAnsi"/>
          <w:sz w:val="24"/>
          <w:szCs w:val="24"/>
        </w:rPr>
        <w:t xml:space="preserve"> (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6C3368">
        <w:rPr>
          <w:rFonts w:asciiTheme="minorHAnsi" w:hAnsiTheme="minorHAnsi" w:cstheme="minorHAnsi"/>
          <w:sz w:val="24"/>
          <w:szCs w:val="24"/>
        </w:rPr>
        <w:t>4</w:t>
      </w:r>
      <w:r w:rsidR="00C37725">
        <w:rPr>
          <w:rFonts w:asciiTheme="minorHAnsi" w:hAnsiTheme="minorHAnsi" w:cstheme="minorHAnsi"/>
          <w:sz w:val="24"/>
          <w:szCs w:val="24"/>
        </w:rPr>
        <w:t>9</w:t>
      </w:r>
      <w:r w:rsidR="00991865">
        <w:rPr>
          <w:rFonts w:asciiTheme="minorHAnsi" w:hAnsiTheme="minorHAnsi" w:cstheme="minorHAnsi"/>
          <w:sz w:val="24"/>
          <w:szCs w:val="24"/>
        </w:rPr>
        <w:t>,</w:t>
      </w:r>
      <w:r w:rsidR="00C37725">
        <w:rPr>
          <w:rFonts w:asciiTheme="minorHAnsi" w:hAnsiTheme="minorHAnsi" w:cstheme="minorHAnsi"/>
          <w:sz w:val="24"/>
          <w:szCs w:val="24"/>
        </w:rPr>
        <w:t>425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A6690" w:rsidRPr="009A6690">
        <w:rPr>
          <w:rFonts w:asciiTheme="minorHAnsi" w:hAnsiTheme="minorHAnsi" w:cstheme="minorHAnsi"/>
          <w:sz w:val="24"/>
          <w:szCs w:val="24"/>
        </w:rPr>
        <w:t xml:space="preserve"> </w:t>
      </w:r>
      <w:r w:rsidR="00377912">
        <w:rPr>
          <w:rFonts w:asciiTheme="minorHAnsi" w:hAnsiTheme="minorHAnsi" w:cstheme="minorHAnsi"/>
          <w:sz w:val="24"/>
          <w:szCs w:val="24"/>
        </w:rPr>
        <w:t>Cotton Cloth</w:t>
      </w:r>
      <w:r w:rsidR="009A6690" w:rsidRPr="000D1018">
        <w:rPr>
          <w:rFonts w:asciiTheme="minorHAnsi" w:hAnsiTheme="minorHAnsi" w:cstheme="minorHAnsi"/>
          <w:sz w:val="24"/>
          <w:szCs w:val="24"/>
        </w:rPr>
        <w:t xml:space="preserve"> (Rs. </w:t>
      </w:r>
      <w:r w:rsidR="00377912">
        <w:rPr>
          <w:rFonts w:asciiTheme="minorHAnsi" w:hAnsiTheme="minorHAnsi" w:cstheme="minorHAnsi"/>
          <w:sz w:val="24"/>
          <w:szCs w:val="24"/>
        </w:rPr>
        <w:t>31</w:t>
      </w:r>
      <w:r w:rsidR="009A6690">
        <w:rPr>
          <w:rFonts w:asciiTheme="minorHAnsi" w:hAnsiTheme="minorHAnsi" w:cstheme="minorHAnsi"/>
          <w:sz w:val="24"/>
          <w:szCs w:val="24"/>
        </w:rPr>
        <w:t>,</w:t>
      </w:r>
      <w:r w:rsidR="00C37725">
        <w:rPr>
          <w:rFonts w:asciiTheme="minorHAnsi" w:hAnsiTheme="minorHAnsi" w:cstheme="minorHAnsi"/>
          <w:sz w:val="24"/>
          <w:szCs w:val="24"/>
        </w:rPr>
        <w:t>528</w:t>
      </w:r>
      <w:r w:rsidR="009A6690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9A6690" w:rsidRPr="000D1018">
        <w:rPr>
          <w:rFonts w:asciiTheme="minorHAnsi" w:hAnsiTheme="minorHAnsi" w:cstheme="minorHAnsi"/>
          <w:sz w:val="24"/>
          <w:szCs w:val="24"/>
        </w:rPr>
        <w:t>million),</w:t>
      </w:r>
      <w:r w:rsidR="00C72E44">
        <w:rPr>
          <w:rFonts w:asciiTheme="minorHAnsi" w:hAnsiTheme="minorHAnsi" w:cstheme="minorHAnsi"/>
          <w:sz w:val="24"/>
          <w:szCs w:val="24"/>
        </w:rPr>
        <w:t xml:space="preserve"> </w:t>
      </w:r>
      <w:r w:rsidR="006411FE">
        <w:rPr>
          <w:rFonts w:asciiTheme="minorHAnsi" w:hAnsiTheme="minorHAnsi" w:cstheme="minorHAnsi"/>
          <w:sz w:val="24"/>
          <w:szCs w:val="24"/>
        </w:rPr>
        <w:t>Rice Others</w:t>
      </w:r>
      <w:r w:rsidR="00C37725">
        <w:rPr>
          <w:rFonts w:asciiTheme="minorHAnsi" w:hAnsiTheme="minorHAnsi" w:cstheme="minorHAnsi"/>
          <w:sz w:val="24"/>
          <w:szCs w:val="24"/>
        </w:rPr>
        <w:t xml:space="preserve"> </w:t>
      </w:r>
      <w:r w:rsidR="00441607">
        <w:rPr>
          <w:rFonts w:asciiTheme="minorHAnsi" w:hAnsiTheme="minorHAnsi" w:cstheme="minorHAnsi"/>
          <w:sz w:val="24"/>
          <w:szCs w:val="24"/>
        </w:rPr>
        <w:t xml:space="preserve">(Rs. </w:t>
      </w:r>
      <w:r w:rsidR="00C37725">
        <w:rPr>
          <w:rFonts w:asciiTheme="minorHAnsi" w:hAnsiTheme="minorHAnsi" w:cstheme="minorHAnsi"/>
          <w:sz w:val="24"/>
          <w:szCs w:val="24"/>
        </w:rPr>
        <w:t>20</w:t>
      </w:r>
      <w:r w:rsidR="00441607">
        <w:rPr>
          <w:rFonts w:asciiTheme="minorHAnsi" w:hAnsiTheme="minorHAnsi" w:cstheme="minorHAnsi"/>
          <w:sz w:val="24"/>
          <w:szCs w:val="24"/>
        </w:rPr>
        <w:t>,</w:t>
      </w:r>
      <w:r w:rsidR="00C37725">
        <w:rPr>
          <w:rFonts w:asciiTheme="minorHAnsi" w:hAnsiTheme="minorHAnsi" w:cstheme="minorHAnsi"/>
          <w:sz w:val="24"/>
          <w:szCs w:val="24"/>
        </w:rPr>
        <w:t>431</w:t>
      </w:r>
      <w:r w:rsidR="00441607">
        <w:rPr>
          <w:rFonts w:asciiTheme="minorHAnsi" w:hAnsiTheme="minorHAnsi" w:cstheme="minorHAnsi"/>
          <w:sz w:val="24"/>
          <w:szCs w:val="24"/>
        </w:rPr>
        <w:t xml:space="preserve"> million),</w:t>
      </w:r>
      <w:r w:rsidR="001B7917" w:rsidRPr="001B7917">
        <w:rPr>
          <w:rFonts w:asciiTheme="minorHAnsi" w:hAnsiTheme="minorHAnsi" w:cstheme="minorHAnsi"/>
          <w:sz w:val="24"/>
          <w:szCs w:val="24"/>
        </w:rPr>
        <w:t xml:space="preserve"> </w:t>
      </w:r>
      <w:r w:rsidR="006411FE">
        <w:rPr>
          <w:rFonts w:asciiTheme="minorHAnsi" w:hAnsiTheme="minorHAnsi" w:cstheme="minorHAnsi"/>
          <w:sz w:val="24"/>
          <w:szCs w:val="24"/>
        </w:rPr>
        <w:t>Cotton Yarn</w:t>
      </w:r>
      <w:r w:rsidR="00D10A85">
        <w:rPr>
          <w:rFonts w:asciiTheme="minorHAnsi" w:hAnsiTheme="minorHAnsi" w:cstheme="minorHAnsi"/>
          <w:sz w:val="24"/>
          <w:szCs w:val="24"/>
        </w:rPr>
        <w:t xml:space="preserve"> (Rs.</w:t>
      </w:r>
      <w:r w:rsidR="006C3368">
        <w:rPr>
          <w:rFonts w:asciiTheme="minorHAnsi" w:hAnsiTheme="minorHAnsi" w:cstheme="minorHAnsi"/>
          <w:sz w:val="24"/>
          <w:szCs w:val="24"/>
        </w:rPr>
        <w:t>1</w:t>
      </w:r>
      <w:r w:rsidR="00C37725">
        <w:rPr>
          <w:rFonts w:asciiTheme="minorHAnsi" w:hAnsiTheme="minorHAnsi" w:cstheme="minorHAnsi"/>
          <w:sz w:val="24"/>
          <w:szCs w:val="24"/>
        </w:rPr>
        <w:t>8</w:t>
      </w:r>
      <w:r w:rsidR="00D10A85">
        <w:rPr>
          <w:rFonts w:asciiTheme="minorHAnsi" w:hAnsiTheme="minorHAnsi" w:cstheme="minorHAnsi"/>
          <w:sz w:val="24"/>
          <w:szCs w:val="24"/>
        </w:rPr>
        <w:t>,</w:t>
      </w:r>
      <w:r w:rsidR="00C37725">
        <w:rPr>
          <w:rFonts w:asciiTheme="minorHAnsi" w:hAnsiTheme="minorHAnsi" w:cstheme="minorHAnsi"/>
          <w:sz w:val="24"/>
          <w:szCs w:val="24"/>
        </w:rPr>
        <w:t>225</w:t>
      </w:r>
      <w:r w:rsidR="00D10A85">
        <w:rPr>
          <w:rFonts w:asciiTheme="minorHAnsi" w:hAnsiTheme="minorHAnsi" w:cstheme="minorHAnsi"/>
          <w:sz w:val="24"/>
          <w:szCs w:val="24"/>
        </w:rPr>
        <w:t xml:space="preserve"> million),</w:t>
      </w:r>
      <w:r w:rsidR="006E1808" w:rsidRPr="006E1808">
        <w:rPr>
          <w:rFonts w:asciiTheme="minorHAnsi" w:hAnsiTheme="minorHAnsi" w:cstheme="minorHAnsi"/>
          <w:sz w:val="24"/>
          <w:szCs w:val="24"/>
        </w:rPr>
        <w:t xml:space="preserve"> </w:t>
      </w:r>
      <w:r w:rsidR="00377912">
        <w:rPr>
          <w:rFonts w:asciiTheme="minorHAnsi" w:hAnsiTheme="minorHAnsi" w:cstheme="minorHAnsi"/>
          <w:sz w:val="24"/>
          <w:szCs w:val="24"/>
        </w:rPr>
        <w:t>Towels</w:t>
      </w:r>
      <w:r w:rsidR="006E1808">
        <w:rPr>
          <w:rFonts w:asciiTheme="minorHAnsi" w:hAnsiTheme="minorHAnsi" w:cstheme="minorHAnsi"/>
          <w:sz w:val="24"/>
          <w:szCs w:val="24"/>
        </w:rPr>
        <w:t xml:space="preserve"> (Rs.</w:t>
      </w:r>
      <w:r w:rsidR="006C3368">
        <w:rPr>
          <w:rFonts w:asciiTheme="minorHAnsi" w:hAnsiTheme="minorHAnsi" w:cstheme="minorHAnsi"/>
          <w:sz w:val="24"/>
          <w:szCs w:val="24"/>
        </w:rPr>
        <w:t>1</w:t>
      </w:r>
      <w:r w:rsidR="00AC0DEF">
        <w:rPr>
          <w:rFonts w:asciiTheme="minorHAnsi" w:hAnsiTheme="minorHAnsi" w:cstheme="minorHAnsi"/>
          <w:sz w:val="24"/>
          <w:szCs w:val="24"/>
        </w:rPr>
        <w:t>4</w:t>
      </w:r>
      <w:r w:rsidR="006E1808">
        <w:rPr>
          <w:rFonts w:asciiTheme="minorHAnsi" w:hAnsiTheme="minorHAnsi" w:cstheme="minorHAnsi"/>
          <w:sz w:val="24"/>
          <w:szCs w:val="24"/>
        </w:rPr>
        <w:t>,</w:t>
      </w:r>
      <w:r w:rsidR="00AC0DEF">
        <w:rPr>
          <w:rFonts w:asciiTheme="minorHAnsi" w:hAnsiTheme="minorHAnsi" w:cstheme="minorHAnsi"/>
          <w:sz w:val="24"/>
          <w:szCs w:val="24"/>
        </w:rPr>
        <w:t>092</w:t>
      </w:r>
      <w:r w:rsidR="006E1808">
        <w:rPr>
          <w:rFonts w:asciiTheme="minorHAnsi" w:hAnsiTheme="minorHAnsi" w:cstheme="minorHAnsi"/>
          <w:sz w:val="24"/>
          <w:szCs w:val="24"/>
        </w:rPr>
        <w:t xml:space="preserve"> million)</w:t>
      </w:r>
      <w:r w:rsidR="00FF0149">
        <w:rPr>
          <w:rFonts w:asciiTheme="minorHAnsi" w:hAnsiTheme="minorHAnsi" w:cstheme="minorHAnsi"/>
          <w:sz w:val="24"/>
          <w:szCs w:val="24"/>
        </w:rPr>
        <w:t>,</w:t>
      </w:r>
      <w:r w:rsidR="00C523BF" w:rsidRPr="00C523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7912">
        <w:rPr>
          <w:rFonts w:asciiTheme="minorHAnsi" w:hAnsiTheme="minorHAnsi" w:cstheme="minorHAnsi"/>
          <w:sz w:val="24"/>
          <w:szCs w:val="24"/>
        </w:rPr>
        <w:t>Madeup</w:t>
      </w:r>
      <w:proofErr w:type="spellEnd"/>
      <w:r w:rsidR="00377912">
        <w:rPr>
          <w:rFonts w:asciiTheme="minorHAnsi" w:hAnsiTheme="minorHAnsi" w:cstheme="minorHAnsi"/>
          <w:sz w:val="24"/>
          <w:szCs w:val="24"/>
        </w:rPr>
        <w:t xml:space="preserve"> Articles</w:t>
      </w:r>
      <w:r w:rsidR="00C523BF">
        <w:rPr>
          <w:rFonts w:asciiTheme="minorHAnsi" w:hAnsiTheme="minorHAnsi" w:cstheme="minorHAnsi"/>
          <w:sz w:val="24"/>
          <w:szCs w:val="24"/>
        </w:rPr>
        <w:t xml:space="preserve"> </w:t>
      </w:r>
      <w:r w:rsidR="00377912" w:rsidRPr="00377912">
        <w:rPr>
          <w:rFonts w:asciiTheme="minorHAnsi" w:hAnsiTheme="minorHAnsi" w:cstheme="minorHAnsi"/>
          <w:sz w:val="24"/>
          <w:szCs w:val="24"/>
        </w:rPr>
        <w:t>(E</w:t>
      </w:r>
      <w:r w:rsidR="00377912">
        <w:rPr>
          <w:rFonts w:asciiTheme="minorHAnsi" w:hAnsiTheme="minorHAnsi" w:cstheme="minorHAnsi"/>
          <w:sz w:val="24"/>
          <w:szCs w:val="24"/>
        </w:rPr>
        <w:t>xcl</w:t>
      </w:r>
      <w:r w:rsidR="00377912" w:rsidRPr="00377912">
        <w:rPr>
          <w:rFonts w:asciiTheme="minorHAnsi" w:hAnsiTheme="minorHAnsi" w:cstheme="minorHAnsi"/>
          <w:sz w:val="24"/>
          <w:szCs w:val="24"/>
        </w:rPr>
        <w:t>.</w:t>
      </w:r>
      <w:r w:rsidR="00C870B2">
        <w:rPr>
          <w:rFonts w:asciiTheme="minorHAnsi" w:hAnsiTheme="minorHAnsi" w:cstheme="minorHAnsi"/>
          <w:sz w:val="24"/>
          <w:szCs w:val="24"/>
        </w:rPr>
        <w:t xml:space="preserve"> t</w:t>
      </w:r>
      <w:r w:rsidR="00377912">
        <w:rPr>
          <w:rFonts w:asciiTheme="minorHAnsi" w:hAnsiTheme="minorHAnsi" w:cstheme="minorHAnsi"/>
          <w:sz w:val="24"/>
          <w:szCs w:val="24"/>
        </w:rPr>
        <w:t>owels</w:t>
      </w:r>
      <w:r w:rsidR="00377912" w:rsidRPr="00377912">
        <w:rPr>
          <w:rFonts w:asciiTheme="minorHAnsi" w:hAnsiTheme="minorHAnsi" w:cstheme="minorHAnsi"/>
          <w:sz w:val="24"/>
          <w:szCs w:val="24"/>
        </w:rPr>
        <w:t xml:space="preserve"> &amp; B</w:t>
      </w:r>
      <w:r w:rsidR="00377912">
        <w:rPr>
          <w:rFonts w:asciiTheme="minorHAnsi" w:hAnsiTheme="minorHAnsi" w:cstheme="minorHAnsi"/>
          <w:sz w:val="24"/>
          <w:szCs w:val="24"/>
        </w:rPr>
        <w:t>e</w:t>
      </w:r>
      <w:r w:rsidR="00C72E44">
        <w:rPr>
          <w:rFonts w:asciiTheme="minorHAnsi" w:hAnsiTheme="minorHAnsi" w:cstheme="minorHAnsi"/>
          <w:sz w:val="24"/>
          <w:szCs w:val="24"/>
        </w:rPr>
        <w:t>d</w:t>
      </w:r>
      <w:r w:rsidR="00377912">
        <w:rPr>
          <w:rFonts w:asciiTheme="minorHAnsi" w:hAnsiTheme="minorHAnsi" w:cstheme="minorHAnsi"/>
          <w:sz w:val="24"/>
          <w:szCs w:val="24"/>
        </w:rPr>
        <w:t>wear</w:t>
      </w:r>
      <w:r w:rsidR="00377912" w:rsidRPr="00377912">
        <w:rPr>
          <w:rFonts w:asciiTheme="minorHAnsi" w:hAnsiTheme="minorHAnsi" w:cstheme="minorHAnsi"/>
          <w:sz w:val="24"/>
          <w:szCs w:val="24"/>
        </w:rPr>
        <w:t xml:space="preserve">) </w:t>
      </w:r>
      <w:r w:rsidR="00C523BF" w:rsidRPr="000D1018">
        <w:rPr>
          <w:rFonts w:asciiTheme="minorHAnsi" w:hAnsiTheme="minorHAnsi" w:cstheme="minorHAnsi"/>
          <w:sz w:val="24"/>
          <w:szCs w:val="24"/>
        </w:rPr>
        <w:t>(Rs.</w:t>
      </w:r>
      <w:r w:rsidR="00377912">
        <w:rPr>
          <w:rFonts w:asciiTheme="minorHAnsi" w:hAnsiTheme="minorHAnsi" w:cstheme="minorHAnsi"/>
          <w:sz w:val="24"/>
          <w:szCs w:val="24"/>
        </w:rPr>
        <w:t>1</w:t>
      </w:r>
      <w:r w:rsidR="00AC0DEF">
        <w:rPr>
          <w:rFonts w:asciiTheme="minorHAnsi" w:hAnsiTheme="minorHAnsi" w:cstheme="minorHAnsi"/>
          <w:sz w:val="24"/>
          <w:szCs w:val="24"/>
        </w:rPr>
        <w:t>2</w:t>
      </w:r>
      <w:r w:rsidR="00377912">
        <w:rPr>
          <w:rFonts w:asciiTheme="minorHAnsi" w:hAnsiTheme="minorHAnsi" w:cstheme="minorHAnsi"/>
          <w:sz w:val="24"/>
          <w:szCs w:val="24"/>
        </w:rPr>
        <w:t>,</w:t>
      </w:r>
      <w:r w:rsidR="00AC0DEF">
        <w:rPr>
          <w:rFonts w:asciiTheme="minorHAnsi" w:hAnsiTheme="minorHAnsi" w:cstheme="minorHAnsi"/>
          <w:sz w:val="24"/>
          <w:szCs w:val="24"/>
        </w:rPr>
        <w:t>217</w:t>
      </w:r>
      <w:r w:rsidR="00C523BF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C523BF" w:rsidRPr="000D1018">
        <w:rPr>
          <w:rFonts w:asciiTheme="minorHAnsi" w:hAnsiTheme="minorHAnsi" w:cstheme="minorHAnsi"/>
          <w:sz w:val="24"/>
          <w:szCs w:val="24"/>
        </w:rPr>
        <w:t>million)</w:t>
      </w:r>
      <w:r w:rsidR="00C72E44">
        <w:rPr>
          <w:rFonts w:asciiTheme="minorHAnsi" w:hAnsiTheme="minorHAnsi" w:cstheme="minorHAnsi"/>
          <w:sz w:val="24"/>
          <w:szCs w:val="24"/>
        </w:rPr>
        <w:t xml:space="preserve">, Rice </w:t>
      </w:r>
      <w:r w:rsidR="00377912">
        <w:rPr>
          <w:rFonts w:asciiTheme="minorHAnsi" w:hAnsiTheme="minorHAnsi" w:cstheme="minorHAnsi"/>
          <w:sz w:val="24"/>
          <w:szCs w:val="24"/>
        </w:rPr>
        <w:t>Basmati</w:t>
      </w:r>
      <w:r w:rsidR="006C3368">
        <w:rPr>
          <w:rFonts w:asciiTheme="minorHAnsi" w:hAnsiTheme="minorHAnsi" w:cstheme="minorHAnsi"/>
          <w:sz w:val="24"/>
          <w:szCs w:val="24"/>
        </w:rPr>
        <w:t xml:space="preserve"> (Rs.</w:t>
      </w:r>
      <w:r w:rsidR="00377912">
        <w:rPr>
          <w:rFonts w:asciiTheme="minorHAnsi" w:hAnsiTheme="minorHAnsi" w:cstheme="minorHAnsi"/>
          <w:sz w:val="24"/>
          <w:szCs w:val="24"/>
        </w:rPr>
        <w:t>8,</w:t>
      </w:r>
      <w:r w:rsidR="00AC0DEF">
        <w:rPr>
          <w:rFonts w:asciiTheme="minorHAnsi" w:hAnsiTheme="minorHAnsi" w:cstheme="minorHAnsi"/>
          <w:sz w:val="24"/>
          <w:szCs w:val="24"/>
        </w:rPr>
        <w:t>987</w:t>
      </w:r>
      <w:r w:rsidR="006C3368">
        <w:rPr>
          <w:rFonts w:asciiTheme="minorHAnsi" w:hAnsiTheme="minorHAnsi" w:cstheme="minorHAnsi"/>
          <w:sz w:val="24"/>
          <w:szCs w:val="24"/>
        </w:rPr>
        <w:t xml:space="preserve"> million)</w:t>
      </w:r>
      <w:r w:rsidR="00C72E44">
        <w:rPr>
          <w:rFonts w:asciiTheme="minorHAnsi" w:hAnsiTheme="minorHAnsi" w:cstheme="minorHAnsi"/>
          <w:sz w:val="24"/>
          <w:szCs w:val="24"/>
        </w:rPr>
        <w:t xml:space="preserve"> and </w:t>
      </w:r>
      <w:r w:rsidR="006411FE">
        <w:rPr>
          <w:rFonts w:ascii="Calibri" w:hAnsi="Calibri" w:cs="Calibri"/>
          <w:color w:val="000000"/>
          <w:sz w:val="22"/>
          <w:szCs w:val="22"/>
        </w:rPr>
        <w:t xml:space="preserve">Oil seeds, Nuts and </w:t>
      </w:r>
      <w:proofErr w:type="spellStart"/>
      <w:r w:rsidR="008E1FA4">
        <w:rPr>
          <w:rFonts w:ascii="Calibri" w:hAnsi="Calibri" w:cs="Calibri"/>
          <w:color w:val="000000"/>
          <w:sz w:val="22"/>
          <w:szCs w:val="22"/>
        </w:rPr>
        <w:t>k</w:t>
      </w:r>
      <w:r w:rsidR="006411FE">
        <w:rPr>
          <w:rFonts w:ascii="Calibri" w:hAnsi="Calibri" w:cs="Calibri"/>
          <w:color w:val="000000"/>
          <w:sz w:val="22"/>
          <w:szCs w:val="22"/>
        </w:rPr>
        <w:t>ernal</w:t>
      </w:r>
      <w:r w:rsidR="00791133">
        <w:rPr>
          <w:rFonts w:ascii="Calibri" w:hAnsi="Calibri" w:cs="Calibri"/>
          <w:color w:val="000000"/>
          <w:sz w:val="22"/>
          <w:szCs w:val="22"/>
        </w:rPr>
        <w:t>s</w:t>
      </w:r>
      <w:proofErr w:type="spellEnd"/>
      <w:r w:rsidR="00C72E44">
        <w:rPr>
          <w:rFonts w:asciiTheme="minorHAnsi" w:hAnsiTheme="minorHAnsi" w:cstheme="minorHAnsi"/>
          <w:sz w:val="24"/>
          <w:szCs w:val="24"/>
        </w:rPr>
        <w:t xml:space="preserve"> (Rs</w:t>
      </w:r>
      <w:r w:rsidRPr="000D1018">
        <w:rPr>
          <w:rFonts w:asciiTheme="minorHAnsi" w:hAnsiTheme="minorHAnsi" w:cstheme="minorHAnsi"/>
          <w:sz w:val="24"/>
          <w:szCs w:val="24"/>
        </w:rPr>
        <w:t>.</w:t>
      </w:r>
      <w:r w:rsidR="00C72E44">
        <w:rPr>
          <w:rFonts w:asciiTheme="minorHAnsi" w:hAnsiTheme="minorHAnsi" w:cstheme="minorHAnsi"/>
          <w:sz w:val="24"/>
          <w:szCs w:val="24"/>
        </w:rPr>
        <w:t>6,</w:t>
      </w:r>
      <w:r w:rsidR="00AC0DEF">
        <w:rPr>
          <w:rFonts w:asciiTheme="minorHAnsi" w:hAnsiTheme="minorHAnsi" w:cstheme="minorHAnsi"/>
          <w:sz w:val="24"/>
          <w:szCs w:val="24"/>
        </w:rPr>
        <w:t>893</w:t>
      </w:r>
      <w:r w:rsidR="00C72E44">
        <w:rPr>
          <w:rFonts w:asciiTheme="minorHAnsi" w:hAnsiTheme="minorHAnsi" w:cstheme="minorHAnsi"/>
          <w:sz w:val="24"/>
          <w:szCs w:val="24"/>
        </w:rPr>
        <w:t xml:space="preserve"> million).</w:t>
      </w:r>
    </w:p>
    <w:p w14:paraId="41F2C914" w14:textId="77777777" w:rsidR="003C4B93" w:rsidRPr="000D1018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1A18D9C3" w14:textId="60632A40" w:rsidR="003C4B93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6.      The increase (+) / </w:t>
      </w:r>
      <w:r w:rsidR="00A31EAC" w:rsidRPr="000D1018">
        <w:rPr>
          <w:rFonts w:asciiTheme="minorHAnsi" w:hAnsiTheme="minorHAnsi" w:cstheme="minorHAnsi"/>
          <w:sz w:val="24"/>
          <w:szCs w:val="24"/>
        </w:rPr>
        <w:t>decrease (</w:t>
      </w:r>
      <w:r w:rsidRPr="000D1018">
        <w:rPr>
          <w:rFonts w:asciiTheme="minorHAnsi" w:hAnsiTheme="minorHAnsi" w:cstheme="minorHAnsi"/>
          <w:sz w:val="24"/>
          <w:szCs w:val="24"/>
        </w:rPr>
        <w:t xml:space="preserve">-) recorded in main commodities exported during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876E92"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FC74C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75E2E">
        <w:rPr>
          <w:rFonts w:asciiTheme="minorHAnsi" w:hAnsiTheme="minorHAnsi" w:cstheme="minorHAnsi"/>
          <w:sz w:val="24"/>
          <w:szCs w:val="24"/>
        </w:rPr>
        <w:t>September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C969E9">
        <w:rPr>
          <w:rFonts w:asciiTheme="minorHAnsi" w:hAnsiTheme="minorHAnsi" w:cstheme="minorHAnsi"/>
          <w:sz w:val="24"/>
          <w:szCs w:val="24"/>
        </w:rPr>
        <w:t>202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="00C969E9">
        <w:rPr>
          <w:rFonts w:asciiTheme="minorHAnsi" w:hAnsiTheme="minorHAnsi" w:cstheme="minorHAnsi"/>
          <w:sz w:val="24"/>
          <w:szCs w:val="24"/>
        </w:rPr>
        <w:t xml:space="preserve"> </w:t>
      </w:r>
      <w:r w:rsidR="00C969E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="00011F2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is given </w:t>
      </w:r>
      <w:r w:rsidR="00A95AEF" w:rsidRPr="000D1018">
        <w:rPr>
          <w:rFonts w:asciiTheme="minorHAnsi" w:hAnsiTheme="minorHAnsi" w:cstheme="minorHAnsi"/>
          <w:sz w:val="24"/>
          <w:szCs w:val="24"/>
        </w:rPr>
        <w:t>below: -</w:t>
      </w:r>
      <w:r w:rsidRPr="000D1018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E73A9D" w14:paraId="2E97DB16" w14:textId="2D1D2529" w:rsidTr="009B5FCD">
        <w:trPr>
          <w:trHeight w:val="340"/>
        </w:trPr>
        <w:tc>
          <w:tcPr>
            <w:tcW w:w="923" w:type="dxa"/>
            <w:vMerge w:val="restart"/>
            <w:vAlign w:val="bottom"/>
          </w:tcPr>
          <w:p w14:paraId="0CAFA39B" w14:textId="6BD7ABF2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492418CC" w14:textId="346560AC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06670572" w14:textId="77777777" w:rsidR="009B1CD3" w:rsidRDefault="00E73A9D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2275FEC" w14:textId="28EE2AA1" w:rsidR="00E73A9D" w:rsidRPr="00CB06B6" w:rsidRDefault="00E75E2E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4C7E18" w14:paraId="53A0DF2E" w14:textId="4B97CC42" w:rsidTr="009B5FCD">
        <w:trPr>
          <w:trHeight w:val="340"/>
        </w:trPr>
        <w:tc>
          <w:tcPr>
            <w:tcW w:w="923" w:type="dxa"/>
            <w:vMerge/>
          </w:tcPr>
          <w:p w14:paraId="12BC9AC2" w14:textId="72718BD9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6889CE0E" w14:textId="77777777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9B2D72A" w14:textId="05FCEFEE" w:rsidR="00E73A9D" w:rsidRDefault="00E75E2E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E52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BB76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1983CC8E" w14:textId="3F88F803" w:rsidR="00E73A9D" w:rsidRDefault="00E75E2E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63CF2" w14:paraId="72BE233C" w14:textId="704B2F7C" w:rsidTr="009B5FCD">
        <w:trPr>
          <w:trHeight w:val="340"/>
        </w:trPr>
        <w:tc>
          <w:tcPr>
            <w:tcW w:w="923" w:type="dxa"/>
            <w:vAlign w:val="bottom"/>
          </w:tcPr>
          <w:p w14:paraId="5D9ED6C1" w14:textId="1C9407A1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31A18B4C" w14:textId="7974E01D" w:rsidR="00C63CF2" w:rsidRDefault="00D26DE7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Knitwear </w:t>
            </w:r>
          </w:p>
        </w:tc>
        <w:tc>
          <w:tcPr>
            <w:tcW w:w="2410" w:type="dxa"/>
            <w:vAlign w:val="bottom"/>
          </w:tcPr>
          <w:p w14:paraId="1D69ACA4" w14:textId="071A3547" w:rsidR="00C63CF2" w:rsidRDefault="000525B4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20.36</w:t>
            </w:r>
          </w:p>
        </w:tc>
        <w:tc>
          <w:tcPr>
            <w:tcW w:w="2318" w:type="dxa"/>
            <w:vAlign w:val="bottom"/>
          </w:tcPr>
          <w:p w14:paraId="0F69A854" w14:textId="413C4B64" w:rsidR="00C63CF2" w:rsidRDefault="00BD59F6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49.83</w:t>
            </w:r>
          </w:p>
        </w:tc>
      </w:tr>
      <w:tr w:rsidR="00C63CF2" w14:paraId="3BE69802" w14:textId="636B50CA" w:rsidTr="009B5FCD">
        <w:trPr>
          <w:trHeight w:val="340"/>
        </w:trPr>
        <w:tc>
          <w:tcPr>
            <w:tcW w:w="923" w:type="dxa"/>
            <w:vAlign w:val="bottom"/>
          </w:tcPr>
          <w:p w14:paraId="035AA737" w14:textId="1D5E267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47CDAA8B" w14:textId="570E5BCC" w:rsidR="00C63CF2" w:rsidRDefault="001E45E4" w:rsidP="00922D5C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Readymade garments </w:t>
            </w:r>
          </w:p>
        </w:tc>
        <w:tc>
          <w:tcPr>
            <w:tcW w:w="2410" w:type="dxa"/>
            <w:vAlign w:val="bottom"/>
          </w:tcPr>
          <w:p w14:paraId="38146DDD" w14:textId="6831AE0D" w:rsidR="00C63CF2" w:rsidRDefault="00D26DE7" w:rsidP="00D26DE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903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525B4">
              <w:rPr>
                <w:rFonts w:asciiTheme="minorHAnsi" w:hAnsiTheme="minorHAnsi" w:cstheme="minorHAnsi"/>
                <w:sz w:val="24"/>
                <w:szCs w:val="24"/>
              </w:rPr>
              <w:t>10.01</w:t>
            </w:r>
          </w:p>
        </w:tc>
        <w:tc>
          <w:tcPr>
            <w:tcW w:w="2318" w:type="dxa"/>
            <w:vAlign w:val="bottom"/>
          </w:tcPr>
          <w:p w14:paraId="27075104" w14:textId="0CF3BFFB" w:rsidR="00C63CF2" w:rsidRDefault="004059B3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D59F6">
              <w:rPr>
                <w:rFonts w:asciiTheme="minorHAnsi" w:hAnsiTheme="minorHAnsi" w:cstheme="minorHAnsi"/>
                <w:sz w:val="24"/>
                <w:szCs w:val="24"/>
              </w:rPr>
              <w:t>7.71</w:t>
            </w:r>
          </w:p>
        </w:tc>
      </w:tr>
      <w:tr w:rsidR="00C63CF2" w14:paraId="7AC6D23E" w14:textId="5EBBD50D" w:rsidTr="009B5FCD">
        <w:trPr>
          <w:trHeight w:val="340"/>
        </w:trPr>
        <w:tc>
          <w:tcPr>
            <w:tcW w:w="923" w:type="dxa"/>
            <w:vAlign w:val="bottom"/>
          </w:tcPr>
          <w:p w14:paraId="18624698" w14:textId="02BB956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0D3AF2BD" w14:textId="5CE47866" w:rsidR="00C63CF2" w:rsidRDefault="001E45E4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Bed wear</w:t>
            </w:r>
          </w:p>
        </w:tc>
        <w:tc>
          <w:tcPr>
            <w:tcW w:w="2410" w:type="dxa"/>
            <w:vAlign w:val="bottom"/>
          </w:tcPr>
          <w:p w14:paraId="297EF502" w14:textId="1A2657AC" w:rsidR="00C63CF2" w:rsidRDefault="00A24D0A" w:rsidP="00A24D0A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918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059B3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 w:rsidR="000525B4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2318" w:type="dxa"/>
            <w:vAlign w:val="bottom"/>
          </w:tcPr>
          <w:p w14:paraId="66E94251" w14:textId="5C65E649" w:rsidR="00C63CF2" w:rsidRDefault="004059B3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  <w:r w:rsidR="00BD59F6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</w:tr>
      <w:tr w:rsidR="00C63CF2" w14:paraId="2C3BE58F" w14:textId="1DA1FB2A" w:rsidTr="009B5FCD">
        <w:trPr>
          <w:trHeight w:val="340"/>
        </w:trPr>
        <w:tc>
          <w:tcPr>
            <w:tcW w:w="923" w:type="dxa"/>
            <w:vAlign w:val="bottom"/>
          </w:tcPr>
          <w:p w14:paraId="387CA177" w14:textId="25DD16B0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204B1F55" w14:textId="7C6450A6" w:rsidR="00C63CF2" w:rsidRDefault="009A6690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20CC6">
              <w:rPr>
                <w:rFonts w:asciiTheme="minorHAnsi" w:hAnsiTheme="minorHAnsi" w:cstheme="minorHAnsi"/>
                <w:sz w:val="24"/>
                <w:szCs w:val="24"/>
              </w:rPr>
              <w:t>Cotton cloth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7CFDD631" w14:textId="6F175C2B" w:rsidR="00C63CF2" w:rsidRDefault="00AC1D16" w:rsidP="00AC1D16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7A5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D59F6">
              <w:rPr>
                <w:rFonts w:asciiTheme="minorHAnsi" w:hAnsiTheme="minorHAnsi" w:cstheme="minorHAnsi"/>
                <w:sz w:val="24"/>
                <w:szCs w:val="24"/>
              </w:rPr>
              <w:t>-0.98</w:t>
            </w:r>
          </w:p>
        </w:tc>
        <w:tc>
          <w:tcPr>
            <w:tcW w:w="2318" w:type="dxa"/>
            <w:vAlign w:val="bottom"/>
          </w:tcPr>
          <w:p w14:paraId="6A2D36A6" w14:textId="0F2EF6E8" w:rsidR="00C63CF2" w:rsidRDefault="004059B3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D59F6">
              <w:rPr>
                <w:rFonts w:asciiTheme="minorHAnsi" w:hAnsiTheme="minorHAnsi" w:cstheme="minorHAnsi"/>
                <w:sz w:val="24"/>
                <w:szCs w:val="24"/>
              </w:rPr>
              <w:t>5.4</w:t>
            </w:r>
            <w:r w:rsidR="00937A1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95484D" w14:paraId="326D8C7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D6D5462" w14:textId="2DBC2ABE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364AF7DD" w14:textId="3B9E009D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Rice Others </w:t>
            </w:r>
          </w:p>
        </w:tc>
        <w:tc>
          <w:tcPr>
            <w:tcW w:w="2410" w:type="dxa"/>
            <w:vAlign w:val="bottom"/>
          </w:tcPr>
          <w:p w14:paraId="75139EF7" w14:textId="1B5220D7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 w:rsidR="00BD59F6">
              <w:rPr>
                <w:rFonts w:asciiTheme="minorHAnsi" w:hAnsiTheme="minorHAnsi" w:cstheme="minorHAnsi"/>
                <w:sz w:val="24"/>
                <w:szCs w:val="24"/>
              </w:rPr>
              <w:t>33.19</w:t>
            </w:r>
          </w:p>
        </w:tc>
        <w:tc>
          <w:tcPr>
            <w:tcW w:w="2318" w:type="dxa"/>
            <w:vAlign w:val="bottom"/>
          </w:tcPr>
          <w:p w14:paraId="0CC66717" w14:textId="02055C08" w:rsidR="0095484D" w:rsidRDefault="00BD59F6" w:rsidP="0095484D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27.48</w:t>
            </w:r>
          </w:p>
        </w:tc>
      </w:tr>
      <w:tr w:rsidR="0064266B" w14:paraId="21C24DA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FB3548E" w14:textId="26C0757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0DBF8775" w14:textId="5C380671" w:rsidR="0064266B" w:rsidRDefault="0095484D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Cotton Yarn</w:t>
            </w:r>
          </w:p>
        </w:tc>
        <w:tc>
          <w:tcPr>
            <w:tcW w:w="2410" w:type="dxa"/>
            <w:vAlign w:val="bottom"/>
          </w:tcPr>
          <w:p w14:paraId="07BC4C01" w14:textId="6C6FDEDB" w:rsidR="0064266B" w:rsidRDefault="00BD59F6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13.88</w:t>
            </w:r>
          </w:p>
        </w:tc>
        <w:tc>
          <w:tcPr>
            <w:tcW w:w="2318" w:type="dxa"/>
            <w:vAlign w:val="bottom"/>
          </w:tcPr>
          <w:p w14:paraId="5DBC7430" w14:textId="6FA6828B" w:rsidR="0064266B" w:rsidRDefault="00BD59F6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87.04</w:t>
            </w:r>
          </w:p>
        </w:tc>
      </w:tr>
      <w:tr w:rsidR="0064266B" w14:paraId="6BE3B6D7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628B417" w14:textId="40674A25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52919C56" w14:textId="49FF9D6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Towels</w:t>
            </w:r>
          </w:p>
        </w:tc>
        <w:tc>
          <w:tcPr>
            <w:tcW w:w="2410" w:type="dxa"/>
            <w:vAlign w:val="bottom"/>
          </w:tcPr>
          <w:p w14:paraId="3727821C" w14:textId="74B1AF95" w:rsidR="0064266B" w:rsidRDefault="00BD59F6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3.92</w:t>
            </w:r>
          </w:p>
        </w:tc>
        <w:tc>
          <w:tcPr>
            <w:tcW w:w="2318" w:type="dxa"/>
            <w:vAlign w:val="bottom"/>
          </w:tcPr>
          <w:p w14:paraId="01B7311C" w14:textId="408185C9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D59F6">
              <w:rPr>
                <w:rFonts w:asciiTheme="minorHAnsi" w:hAnsiTheme="minorHAnsi" w:cstheme="minorHAnsi"/>
                <w:sz w:val="24"/>
                <w:szCs w:val="24"/>
              </w:rPr>
              <w:t>0.0</w:t>
            </w:r>
            <w:r w:rsidR="00E47B1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64266B" w14:paraId="48AFC41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62B474B3" w14:textId="23D9C5F2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3FEDEFF6" w14:textId="29A48DA5" w:rsidR="0064266B" w:rsidRPr="00133F8F" w:rsidRDefault="0064266B" w:rsidP="006426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Madeup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Articles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(E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xcl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owels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 xml:space="preserve"> &amp;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edwear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2410" w:type="dxa"/>
            <w:vAlign w:val="bottom"/>
          </w:tcPr>
          <w:p w14:paraId="261B90A7" w14:textId="7E7C5388" w:rsidR="0064266B" w:rsidRDefault="00BD59F6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13.46</w:t>
            </w:r>
          </w:p>
        </w:tc>
        <w:tc>
          <w:tcPr>
            <w:tcW w:w="2318" w:type="dxa"/>
            <w:vAlign w:val="bottom"/>
          </w:tcPr>
          <w:p w14:paraId="0A8919CF" w14:textId="347FC291" w:rsidR="0064266B" w:rsidRDefault="00E47B18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10.08</w:t>
            </w:r>
          </w:p>
        </w:tc>
      </w:tr>
      <w:tr w:rsidR="0064266B" w14:paraId="489CF624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A024813" w14:textId="2AAB371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493D0B3" w14:textId="0E5B9F42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Rice Basmati</w:t>
            </w:r>
          </w:p>
        </w:tc>
        <w:tc>
          <w:tcPr>
            <w:tcW w:w="2410" w:type="dxa"/>
            <w:vAlign w:val="bottom"/>
          </w:tcPr>
          <w:p w14:paraId="15BA4E07" w14:textId="24B4A886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D59F6">
              <w:rPr>
                <w:rFonts w:asciiTheme="minorHAnsi" w:hAnsiTheme="minorHAnsi" w:cstheme="minorHAnsi"/>
                <w:sz w:val="24"/>
                <w:szCs w:val="24"/>
              </w:rPr>
              <w:t>3.52</w:t>
            </w:r>
          </w:p>
        </w:tc>
        <w:tc>
          <w:tcPr>
            <w:tcW w:w="2318" w:type="dxa"/>
            <w:vAlign w:val="bottom"/>
          </w:tcPr>
          <w:p w14:paraId="275024B5" w14:textId="726A8B5E" w:rsidR="0064266B" w:rsidRDefault="00BD59F6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35.08</w:t>
            </w:r>
          </w:p>
        </w:tc>
      </w:tr>
      <w:tr w:rsidR="0064266B" w14:paraId="3D055D02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89B9A5F" w14:textId="270E5F6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147DF971" w14:textId="17C2D277" w:rsidR="0064266B" w:rsidRPr="00D1074D" w:rsidRDefault="0095484D" w:rsidP="00D10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D1074D">
              <w:rPr>
                <w:rFonts w:ascii="Calibri" w:hAnsi="Calibri" w:cs="Calibri"/>
                <w:color w:val="000000"/>
                <w:sz w:val="22"/>
                <w:szCs w:val="22"/>
              </w:rPr>
              <w:t>il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1074D">
              <w:rPr>
                <w:rFonts w:ascii="Calibri" w:hAnsi="Calibri" w:cs="Calibri"/>
                <w:color w:val="000000"/>
                <w:sz w:val="22"/>
                <w:szCs w:val="22"/>
              </w:rPr>
              <w:t>seeds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N</w:t>
            </w:r>
            <w:r w:rsidR="00D1074D">
              <w:rPr>
                <w:rFonts w:ascii="Calibri" w:hAnsi="Calibri" w:cs="Calibri"/>
                <w:color w:val="000000"/>
                <w:sz w:val="22"/>
                <w:szCs w:val="22"/>
              </w:rPr>
              <w:t>uts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107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proofErr w:type="spellStart"/>
            <w:r w:rsidR="006411FE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D1074D">
              <w:rPr>
                <w:rFonts w:ascii="Calibri" w:hAnsi="Calibri" w:cs="Calibri"/>
                <w:color w:val="000000"/>
                <w:sz w:val="22"/>
                <w:szCs w:val="22"/>
              </w:rPr>
              <w:t>ernal</w:t>
            </w:r>
            <w:r w:rsidR="00937A1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410" w:type="dxa"/>
            <w:vAlign w:val="bottom"/>
          </w:tcPr>
          <w:p w14:paraId="3FD7301A" w14:textId="45DF5C5E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D59F6">
              <w:rPr>
                <w:rFonts w:asciiTheme="minorHAnsi" w:hAnsiTheme="minorHAnsi" w:cstheme="minorHAnsi"/>
                <w:sz w:val="24"/>
                <w:szCs w:val="24"/>
              </w:rPr>
              <w:t>23.97</w:t>
            </w:r>
          </w:p>
        </w:tc>
        <w:tc>
          <w:tcPr>
            <w:tcW w:w="2318" w:type="dxa"/>
            <w:vAlign w:val="bottom"/>
          </w:tcPr>
          <w:p w14:paraId="3D5D3D4C" w14:textId="56105328" w:rsidR="0064266B" w:rsidRDefault="00BD59F6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706.18</w:t>
            </w:r>
          </w:p>
        </w:tc>
      </w:tr>
    </w:tbl>
    <w:p w14:paraId="755E32EE" w14:textId="5220FE0A" w:rsidR="00734415" w:rsidRDefault="003C4B93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  <w:t>P.T.O.</w:t>
      </w:r>
    </w:p>
    <w:p w14:paraId="56BEA949" w14:textId="6B7145AF" w:rsidR="009B5FCD" w:rsidRDefault="009B5FCD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02669CBB" w14:textId="7F9AA192" w:rsidR="00DC1206" w:rsidRDefault="00DC1206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355ED7" w14:textId="77777777" w:rsidR="00453384" w:rsidRDefault="00453384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28C6E7" w14:textId="0ABCA730" w:rsidR="008E3BBB" w:rsidRPr="000D1018" w:rsidRDefault="008E3BBB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b/>
          <w:sz w:val="24"/>
          <w:szCs w:val="24"/>
        </w:rPr>
        <w:lastRenderedPageBreak/>
        <w:t>-2-</w:t>
      </w:r>
    </w:p>
    <w:p w14:paraId="6163672E" w14:textId="77777777" w:rsidR="008E3BBB" w:rsidRPr="000D1018" w:rsidRDefault="008E3BBB" w:rsidP="008E3BB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IMPORTS</w:t>
      </w:r>
    </w:p>
    <w:p w14:paraId="3D7A32B1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3F7881F" w14:textId="7CE4C0A9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7.    Imports into Pakistan during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amounted to Rs.</w:t>
      </w:r>
      <w:r w:rsidR="00F0580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02D1C">
        <w:rPr>
          <w:rFonts w:asciiTheme="minorHAnsi" w:hAnsiTheme="minorHAnsi" w:cstheme="minorHAnsi"/>
          <w:sz w:val="24"/>
          <w:szCs w:val="24"/>
        </w:rPr>
        <w:t>1,</w:t>
      </w:r>
      <w:r w:rsidR="00435E72">
        <w:rPr>
          <w:rFonts w:asciiTheme="minorHAnsi" w:hAnsiTheme="minorHAnsi" w:cstheme="minorHAnsi"/>
          <w:sz w:val="24"/>
          <w:szCs w:val="24"/>
        </w:rPr>
        <w:t>096</w:t>
      </w:r>
      <w:r w:rsidR="00F02D1C">
        <w:rPr>
          <w:rFonts w:asciiTheme="minorHAnsi" w:hAnsiTheme="minorHAnsi" w:cstheme="minorHAnsi"/>
          <w:sz w:val="24"/>
          <w:szCs w:val="24"/>
        </w:rPr>
        <w:t>,</w:t>
      </w:r>
      <w:r w:rsidR="00435E72">
        <w:rPr>
          <w:rFonts w:asciiTheme="minorHAnsi" w:hAnsiTheme="minorHAnsi" w:cstheme="minorHAnsi"/>
          <w:sz w:val="24"/>
          <w:szCs w:val="24"/>
        </w:rPr>
        <w:t>467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</w:t>
      </w:r>
      <w:r w:rsidR="00F0580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rovisional) as against 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 xml:space="preserve">      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Rs.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1,</w:t>
      </w:r>
      <w:r w:rsidR="00435E72">
        <w:rPr>
          <w:rFonts w:asciiTheme="minorHAnsi" w:hAnsiTheme="minorHAnsi" w:cstheme="minorHAnsi"/>
          <w:snapToGrid w:val="0"/>
          <w:sz w:val="24"/>
          <w:szCs w:val="24"/>
        </w:rPr>
        <w:t>102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435E72">
        <w:rPr>
          <w:rFonts w:asciiTheme="minorHAnsi" w:hAnsiTheme="minorHAnsi" w:cstheme="minorHAnsi"/>
          <w:snapToGrid w:val="0"/>
          <w:sz w:val="24"/>
          <w:szCs w:val="24"/>
        </w:rPr>
        <w:t>998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82CBE" w:rsidRPr="000D1018">
        <w:rPr>
          <w:rFonts w:asciiTheme="minorHAnsi" w:hAnsiTheme="minorHAnsi" w:cstheme="minorHAnsi"/>
          <w:snapToGrid w:val="0"/>
          <w:sz w:val="24"/>
          <w:szCs w:val="24"/>
        </w:rPr>
        <w:t>(provisional)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in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30591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55E1F" w:rsidRPr="000D1018">
        <w:rPr>
          <w:rFonts w:asciiTheme="minorHAnsi" w:hAnsiTheme="minorHAnsi" w:cstheme="minorHAnsi"/>
          <w:snapToGrid w:val="0"/>
          <w:sz w:val="24"/>
          <w:szCs w:val="24"/>
        </w:rPr>
        <w:t>and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Rs.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435E72">
        <w:rPr>
          <w:rFonts w:asciiTheme="minorHAnsi" w:hAnsiTheme="minorHAnsi" w:cstheme="minorHAnsi"/>
          <w:sz w:val="24"/>
          <w:szCs w:val="24"/>
        </w:rPr>
        <w:t>633</w:t>
      </w:r>
      <w:r w:rsidR="00D20CC6">
        <w:rPr>
          <w:rFonts w:asciiTheme="minorHAnsi" w:hAnsiTheme="minorHAnsi" w:cstheme="minorHAnsi"/>
          <w:sz w:val="24"/>
          <w:szCs w:val="24"/>
        </w:rPr>
        <w:t>,</w:t>
      </w:r>
      <w:r w:rsidR="00435E72">
        <w:rPr>
          <w:rFonts w:asciiTheme="minorHAnsi" w:hAnsiTheme="minorHAnsi" w:cstheme="minorHAnsi"/>
          <w:sz w:val="24"/>
          <w:szCs w:val="24"/>
        </w:rPr>
        <w:t>218</w:t>
      </w:r>
      <w:r w:rsidR="00742687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during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93BFA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a </w:t>
      </w:r>
      <w:r w:rsidR="00435E72">
        <w:rPr>
          <w:rFonts w:asciiTheme="minorHAnsi" w:hAnsiTheme="minorHAnsi" w:cstheme="minorHAnsi"/>
          <w:snapToGrid w:val="0"/>
          <w:sz w:val="24"/>
          <w:szCs w:val="24"/>
        </w:rPr>
        <w:t>de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crease 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435E72">
        <w:rPr>
          <w:rFonts w:asciiTheme="minorHAnsi" w:hAnsiTheme="minorHAnsi" w:cstheme="minorHAnsi"/>
          <w:snapToGrid w:val="0"/>
          <w:sz w:val="24"/>
          <w:szCs w:val="24"/>
        </w:rPr>
        <w:t>0.59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426D7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 xml:space="preserve">but </w:t>
      </w:r>
      <w:r w:rsidR="00426D70">
        <w:rPr>
          <w:rFonts w:asciiTheme="minorHAnsi" w:hAnsiTheme="minorHAnsi" w:cstheme="minorHAnsi"/>
          <w:snapToGrid w:val="0"/>
          <w:sz w:val="24"/>
          <w:szCs w:val="24"/>
        </w:rPr>
        <w:t xml:space="preserve">an </w:t>
      </w:r>
      <w:r w:rsidR="00435E72">
        <w:rPr>
          <w:rFonts w:asciiTheme="minorHAnsi" w:hAnsiTheme="minorHAnsi" w:cstheme="minorHAnsi"/>
          <w:snapToGrid w:val="0"/>
          <w:sz w:val="24"/>
          <w:szCs w:val="24"/>
        </w:rPr>
        <w:t xml:space="preserve">increase 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435E72">
        <w:rPr>
          <w:rFonts w:asciiTheme="minorHAnsi" w:hAnsiTheme="minorHAnsi" w:cstheme="minorHAnsi"/>
          <w:snapToGrid w:val="0"/>
          <w:sz w:val="24"/>
          <w:szCs w:val="24"/>
        </w:rPr>
        <w:t>73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435E72">
        <w:rPr>
          <w:rFonts w:asciiTheme="minorHAnsi" w:hAnsiTheme="minorHAnsi" w:cstheme="minorHAnsi"/>
          <w:snapToGrid w:val="0"/>
          <w:sz w:val="24"/>
          <w:szCs w:val="24"/>
        </w:rPr>
        <w:t>16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A2DBC3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79B6C17" w14:textId="10539532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8.  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terms of US dollars the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impo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rts in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261645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 </w:t>
      </w:r>
      <w:r w:rsidR="00435E72">
        <w:rPr>
          <w:rFonts w:asciiTheme="minorHAnsi" w:hAnsiTheme="minorHAnsi" w:cstheme="minorHAnsi"/>
          <w:snapToGrid w:val="0"/>
          <w:sz w:val="24"/>
          <w:szCs w:val="24"/>
        </w:rPr>
        <w:t>6,386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(provisional)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4266B">
        <w:rPr>
          <w:rFonts w:asciiTheme="minorHAnsi" w:hAnsiTheme="minorHAnsi" w:cstheme="minorHAnsi"/>
          <w:snapToGrid w:val="0"/>
          <w:sz w:val="24"/>
          <w:szCs w:val="24"/>
        </w:rPr>
        <w:t xml:space="preserve">  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 xml:space="preserve">           </w:t>
      </w:r>
      <w:r w:rsidR="0064266B">
        <w:rPr>
          <w:rFonts w:asciiTheme="minorHAnsi" w:hAnsiTheme="minorHAnsi" w:cstheme="minorHAnsi"/>
          <w:snapToGrid w:val="0"/>
          <w:sz w:val="24"/>
          <w:szCs w:val="24"/>
        </w:rPr>
        <w:t xml:space="preserve">     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435E72">
        <w:rPr>
          <w:rFonts w:asciiTheme="minorHAnsi" w:hAnsiTheme="minorHAnsi" w:cstheme="minorHAnsi"/>
          <w:snapToGrid w:val="0"/>
          <w:sz w:val="24"/>
          <w:szCs w:val="24"/>
        </w:rPr>
        <w:t>63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82CBE" w:rsidRPr="000D1018">
        <w:rPr>
          <w:rFonts w:asciiTheme="minorHAnsi" w:hAnsiTheme="minorHAnsi" w:cstheme="minorHAnsi"/>
          <w:snapToGrid w:val="0"/>
          <w:sz w:val="24"/>
          <w:szCs w:val="24"/>
        </w:rPr>
        <w:t>(provisional)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de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crease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of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0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>but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 xml:space="preserve">increased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by 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64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16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95A73">
        <w:rPr>
          <w:rFonts w:asciiTheme="minorHAnsi" w:hAnsiTheme="minorHAnsi" w:cstheme="minorHAnsi"/>
          <w:snapToGrid w:val="0"/>
          <w:sz w:val="24"/>
          <w:szCs w:val="24"/>
        </w:rPr>
        <w:t>3,890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08E98D4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989DB21" w14:textId="625093F3" w:rsidR="008E3BBB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9.  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Rs.</w:t>
      </w:r>
      <w:r w:rsidR="000536C4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168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515</w:t>
      </w:r>
      <w:r w:rsidR="001C04B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="0080191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Rs.</w:t>
      </w:r>
      <w:r w:rsidR="001C04B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7B1486">
        <w:rPr>
          <w:rFonts w:asciiTheme="minorHAnsi" w:hAnsiTheme="minorHAnsi" w:cstheme="minorHAnsi"/>
          <w:sz w:val="24"/>
          <w:szCs w:val="24"/>
        </w:rPr>
        <w:t>2</w:t>
      </w:r>
      <w:r w:rsidR="00E01F5E">
        <w:rPr>
          <w:rFonts w:asciiTheme="minorHAnsi" w:hAnsiTheme="minorHAnsi" w:cstheme="minorHAnsi"/>
          <w:sz w:val="24"/>
          <w:szCs w:val="24"/>
        </w:rPr>
        <w:t>,</w:t>
      </w:r>
      <w:r w:rsidR="007B1486">
        <w:rPr>
          <w:rFonts w:asciiTheme="minorHAnsi" w:hAnsiTheme="minorHAnsi" w:cstheme="minorHAnsi"/>
          <w:sz w:val="24"/>
          <w:szCs w:val="24"/>
        </w:rPr>
        <w:t>514</w:t>
      </w:r>
      <w:r w:rsidR="00B92610">
        <w:rPr>
          <w:rFonts w:asciiTheme="minorHAnsi" w:hAnsiTheme="minorHAnsi" w:cstheme="minorHAnsi"/>
          <w:sz w:val="24"/>
          <w:szCs w:val="24"/>
        </w:rPr>
        <w:t>,</w:t>
      </w:r>
      <w:r w:rsidR="007B1486">
        <w:rPr>
          <w:rFonts w:asciiTheme="minorHAnsi" w:hAnsiTheme="minorHAnsi" w:cstheme="minorHAnsi"/>
          <w:sz w:val="24"/>
          <w:szCs w:val="24"/>
        </w:rPr>
        <w:t>545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7F36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553AF5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553AF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78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%. </w:t>
      </w:r>
    </w:p>
    <w:p w14:paraId="08A839DD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8C08197" w14:textId="458F50A4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10.   In terms of US dollars the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75E2E">
        <w:rPr>
          <w:rFonts w:asciiTheme="minorHAnsi" w:hAnsiTheme="minorHAnsi" w:cstheme="minorHAnsi"/>
          <w:snapToGrid w:val="0"/>
          <w:sz w:val="24"/>
          <w:szCs w:val="24"/>
        </w:rPr>
        <w:t>October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25,101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>lion (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provisional) as against $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5,176</w:t>
      </w:r>
      <w:r w:rsidR="00B253E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253EB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during the corresponding period of last year showing a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553AF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40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4C38616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9FEC886" w14:textId="563D5A81" w:rsidR="008E3BBB" w:rsidRPr="000D1018" w:rsidRDefault="008E3BBB" w:rsidP="00BA3196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11.   Main commodities of imports during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 </w:t>
      </w:r>
      <w:r w:rsidR="00BE5EF3" w:rsidRPr="000D1018">
        <w:rPr>
          <w:rFonts w:asciiTheme="minorHAnsi" w:hAnsiTheme="minorHAnsi" w:cstheme="minorHAnsi"/>
          <w:sz w:val="24"/>
          <w:szCs w:val="24"/>
        </w:rPr>
        <w:t xml:space="preserve">Petroleum products (Rs. </w:t>
      </w:r>
      <w:r w:rsidR="008E7D84">
        <w:rPr>
          <w:rFonts w:asciiTheme="minorHAnsi" w:hAnsiTheme="minorHAnsi" w:cstheme="minorHAnsi"/>
          <w:sz w:val="24"/>
          <w:szCs w:val="24"/>
        </w:rPr>
        <w:t>1</w:t>
      </w:r>
      <w:r w:rsidR="00463795">
        <w:rPr>
          <w:rFonts w:asciiTheme="minorHAnsi" w:hAnsiTheme="minorHAnsi" w:cstheme="minorHAnsi"/>
          <w:sz w:val="24"/>
          <w:szCs w:val="24"/>
        </w:rPr>
        <w:t>23</w:t>
      </w:r>
      <w:r w:rsidR="00E045AC">
        <w:rPr>
          <w:rFonts w:asciiTheme="minorHAnsi" w:hAnsiTheme="minorHAnsi" w:cstheme="minorHAnsi"/>
          <w:sz w:val="24"/>
          <w:szCs w:val="24"/>
        </w:rPr>
        <w:t>,</w:t>
      </w:r>
      <w:r w:rsidR="00463795">
        <w:rPr>
          <w:rFonts w:asciiTheme="minorHAnsi" w:hAnsiTheme="minorHAnsi" w:cstheme="minorHAnsi"/>
          <w:sz w:val="24"/>
          <w:szCs w:val="24"/>
        </w:rPr>
        <w:t>455</w:t>
      </w:r>
      <w:r w:rsidR="005D2712">
        <w:rPr>
          <w:rFonts w:asciiTheme="minorHAnsi" w:hAnsiTheme="minorHAnsi" w:cstheme="minorHAnsi"/>
          <w:sz w:val="24"/>
          <w:szCs w:val="24"/>
        </w:rPr>
        <w:t xml:space="preserve"> </w:t>
      </w:r>
      <w:r w:rsidR="00BE5EF3" w:rsidRPr="000D1018">
        <w:rPr>
          <w:rFonts w:asciiTheme="minorHAnsi" w:hAnsiTheme="minorHAnsi" w:cstheme="minorHAnsi"/>
          <w:sz w:val="24"/>
          <w:szCs w:val="24"/>
        </w:rPr>
        <w:t>million),</w:t>
      </w:r>
      <w:r w:rsidR="009650E4" w:rsidRPr="009650E4">
        <w:rPr>
          <w:rFonts w:asciiTheme="minorHAnsi" w:hAnsiTheme="minorHAnsi" w:cstheme="minorHAnsi"/>
          <w:sz w:val="24"/>
          <w:szCs w:val="24"/>
        </w:rPr>
        <w:t xml:space="preserve"> </w:t>
      </w:r>
      <w:r w:rsidR="004E2A98">
        <w:rPr>
          <w:rFonts w:asciiTheme="minorHAnsi" w:hAnsiTheme="minorHAnsi" w:cstheme="minorHAnsi"/>
          <w:sz w:val="24"/>
          <w:szCs w:val="24"/>
        </w:rPr>
        <w:t>Natural gas, liquefied</w:t>
      </w:r>
      <w:r w:rsidR="008E7D84">
        <w:rPr>
          <w:rFonts w:asciiTheme="minorHAnsi" w:hAnsiTheme="minorHAnsi" w:cstheme="minorHAnsi"/>
          <w:sz w:val="24"/>
          <w:szCs w:val="24"/>
        </w:rPr>
        <w:t xml:space="preserve"> (Rs.</w:t>
      </w:r>
      <w:r w:rsidR="003134F8">
        <w:rPr>
          <w:rFonts w:asciiTheme="minorHAnsi" w:hAnsiTheme="minorHAnsi" w:cstheme="minorHAnsi"/>
          <w:sz w:val="24"/>
          <w:szCs w:val="24"/>
        </w:rPr>
        <w:t>81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3134F8">
        <w:rPr>
          <w:rFonts w:asciiTheme="minorHAnsi" w:hAnsiTheme="minorHAnsi" w:cstheme="minorHAnsi"/>
          <w:sz w:val="24"/>
          <w:szCs w:val="24"/>
        </w:rPr>
        <w:t>608</w:t>
      </w:r>
      <w:r w:rsidR="008E7D84">
        <w:rPr>
          <w:rFonts w:asciiTheme="minorHAnsi" w:hAnsiTheme="minorHAnsi" w:cstheme="minorHAnsi"/>
          <w:sz w:val="24"/>
          <w:szCs w:val="24"/>
        </w:rPr>
        <w:t xml:space="preserve"> million), </w:t>
      </w:r>
      <w:r w:rsidR="009650E4">
        <w:rPr>
          <w:rFonts w:asciiTheme="minorHAnsi" w:hAnsiTheme="minorHAnsi" w:cstheme="minorHAnsi"/>
          <w:sz w:val="24"/>
          <w:szCs w:val="24"/>
        </w:rPr>
        <w:t>Petroleum crude (Rs.</w:t>
      </w:r>
      <w:r w:rsidR="003134F8">
        <w:rPr>
          <w:rFonts w:asciiTheme="minorHAnsi" w:hAnsiTheme="minorHAnsi" w:cstheme="minorHAnsi"/>
          <w:sz w:val="24"/>
          <w:szCs w:val="24"/>
        </w:rPr>
        <w:t>62</w:t>
      </w:r>
      <w:r w:rsidR="00436525">
        <w:rPr>
          <w:rFonts w:asciiTheme="minorHAnsi" w:hAnsiTheme="minorHAnsi" w:cstheme="minorHAnsi"/>
          <w:sz w:val="24"/>
          <w:szCs w:val="24"/>
        </w:rPr>
        <w:t>,</w:t>
      </w:r>
      <w:r w:rsidR="003134F8">
        <w:rPr>
          <w:rFonts w:asciiTheme="minorHAnsi" w:hAnsiTheme="minorHAnsi" w:cstheme="minorHAnsi"/>
          <w:sz w:val="24"/>
          <w:szCs w:val="24"/>
        </w:rPr>
        <w:t>718</w:t>
      </w:r>
      <w:r w:rsidR="009650E4">
        <w:rPr>
          <w:rFonts w:asciiTheme="minorHAnsi" w:hAnsiTheme="minorHAnsi" w:cstheme="minorHAnsi"/>
          <w:sz w:val="24"/>
          <w:szCs w:val="24"/>
        </w:rPr>
        <w:t xml:space="preserve"> million),</w:t>
      </w:r>
      <w:r w:rsidR="008E7D84" w:rsidRP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4E2A98">
        <w:rPr>
          <w:rFonts w:asciiTheme="minorHAnsi" w:hAnsiTheme="minorHAnsi" w:cstheme="minorHAnsi"/>
          <w:sz w:val="24"/>
          <w:szCs w:val="24"/>
        </w:rPr>
        <w:t>Medicinal Products</w:t>
      </w:r>
      <w:r w:rsid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8E7D84" w:rsidRPr="000D1018">
        <w:rPr>
          <w:rFonts w:asciiTheme="minorHAnsi" w:hAnsiTheme="minorHAnsi" w:cstheme="minorHAnsi"/>
          <w:sz w:val="24"/>
          <w:szCs w:val="24"/>
        </w:rPr>
        <w:t xml:space="preserve">(Rs. </w:t>
      </w:r>
      <w:r w:rsidR="003134F8">
        <w:rPr>
          <w:rFonts w:asciiTheme="minorHAnsi" w:hAnsiTheme="minorHAnsi" w:cstheme="minorHAnsi"/>
          <w:sz w:val="24"/>
          <w:szCs w:val="24"/>
        </w:rPr>
        <w:t>49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3134F8">
        <w:rPr>
          <w:rFonts w:asciiTheme="minorHAnsi" w:hAnsiTheme="minorHAnsi" w:cstheme="minorHAnsi"/>
          <w:sz w:val="24"/>
          <w:szCs w:val="24"/>
        </w:rPr>
        <w:t>292</w:t>
      </w:r>
      <w:r w:rsidR="008E7D84" w:rsidRPr="000D1018">
        <w:rPr>
          <w:rFonts w:asciiTheme="minorHAnsi" w:hAnsiTheme="minorHAnsi" w:cstheme="minorHAnsi"/>
          <w:sz w:val="24"/>
          <w:szCs w:val="24"/>
        </w:rPr>
        <w:t xml:space="preserve"> million)</w:t>
      </w:r>
      <w:r w:rsidR="008E7D84">
        <w:rPr>
          <w:rFonts w:asciiTheme="minorHAnsi" w:hAnsiTheme="minorHAnsi" w:cstheme="minorHAnsi"/>
          <w:sz w:val="24"/>
          <w:szCs w:val="24"/>
        </w:rPr>
        <w:t xml:space="preserve">, </w:t>
      </w:r>
      <w:r w:rsidR="004E2A98">
        <w:rPr>
          <w:rFonts w:asciiTheme="minorHAnsi" w:hAnsiTheme="minorHAnsi" w:cstheme="minorHAnsi"/>
          <w:sz w:val="24"/>
          <w:szCs w:val="24"/>
        </w:rPr>
        <w:t xml:space="preserve">Iron &amp; Steel </w:t>
      </w:r>
      <w:r w:rsidR="008E7D84" w:rsidRPr="000D1018">
        <w:rPr>
          <w:rFonts w:asciiTheme="minorHAnsi" w:hAnsiTheme="minorHAnsi" w:cstheme="minorHAnsi"/>
          <w:sz w:val="24"/>
          <w:szCs w:val="24"/>
        </w:rPr>
        <w:t xml:space="preserve">(Rs. </w:t>
      </w:r>
      <w:r w:rsidR="003134F8">
        <w:rPr>
          <w:rFonts w:asciiTheme="minorHAnsi" w:hAnsiTheme="minorHAnsi" w:cstheme="minorHAnsi"/>
          <w:sz w:val="24"/>
          <w:szCs w:val="24"/>
        </w:rPr>
        <w:t>46</w:t>
      </w:r>
      <w:r w:rsidR="005D2712">
        <w:rPr>
          <w:rFonts w:asciiTheme="minorHAnsi" w:hAnsiTheme="minorHAnsi" w:cstheme="minorHAnsi"/>
          <w:sz w:val="24"/>
          <w:szCs w:val="24"/>
        </w:rPr>
        <w:t>,</w:t>
      </w:r>
      <w:r w:rsidR="003134F8">
        <w:rPr>
          <w:rFonts w:asciiTheme="minorHAnsi" w:hAnsiTheme="minorHAnsi" w:cstheme="minorHAnsi"/>
          <w:sz w:val="24"/>
          <w:szCs w:val="24"/>
        </w:rPr>
        <w:t>694</w:t>
      </w:r>
      <w:r w:rsidR="008E7D84">
        <w:rPr>
          <w:rFonts w:asciiTheme="minorHAnsi" w:hAnsiTheme="minorHAnsi" w:cstheme="minorHAnsi"/>
          <w:sz w:val="24"/>
          <w:szCs w:val="24"/>
        </w:rPr>
        <w:t xml:space="preserve"> m</w:t>
      </w:r>
      <w:r w:rsidR="008E7D84" w:rsidRPr="000D1018">
        <w:rPr>
          <w:rFonts w:asciiTheme="minorHAnsi" w:hAnsiTheme="minorHAnsi" w:cstheme="minorHAnsi"/>
          <w:sz w:val="24"/>
          <w:szCs w:val="24"/>
        </w:rPr>
        <w:t>illion)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8E7D84" w:rsidRP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4E2A98">
        <w:rPr>
          <w:rFonts w:asciiTheme="minorHAnsi" w:hAnsiTheme="minorHAnsi" w:cstheme="minorHAnsi"/>
          <w:sz w:val="24"/>
          <w:szCs w:val="24"/>
        </w:rPr>
        <w:t>Palm Oil</w:t>
      </w:r>
      <w:r w:rsidR="008E7D84">
        <w:rPr>
          <w:rFonts w:asciiTheme="minorHAnsi" w:hAnsiTheme="minorHAnsi" w:cstheme="minorHAnsi"/>
          <w:sz w:val="24"/>
          <w:szCs w:val="24"/>
        </w:rPr>
        <w:t xml:space="preserve"> (Rs.</w:t>
      </w:r>
      <w:r w:rsidR="005D2712">
        <w:rPr>
          <w:rFonts w:asciiTheme="minorHAnsi" w:hAnsiTheme="minorHAnsi" w:cstheme="minorHAnsi"/>
          <w:sz w:val="24"/>
          <w:szCs w:val="24"/>
        </w:rPr>
        <w:t xml:space="preserve"> 42,</w:t>
      </w:r>
      <w:r w:rsidR="003134F8">
        <w:rPr>
          <w:rFonts w:asciiTheme="minorHAnsi" w:hAnsiTheme="minorHAnsi" w:cstheme="minorHAnsi"/>
          <w:sz w:val="24"/>
          <w:szCs w:val="24"/>
        </w:rPr>
        <w:t>257</w:t>
      </w:r>
      <w:r w:rsidR="008E7D84">
        <w:rPr>
          <w:rFonts w:asciiTheme="minorHAnsi" w:hAnsiTheme="minorHAnsi" w:cstheme="minorHAnsi"/>
          <w:sz w:val="24"/>
          <w:szCs w:val="24"/>
        </w:rPr>
        <w:t xml:space="preserve"> million), </w:t>
      </w:r>
      <w:r w:rsidR="004E2A98">
        <w:rPr>
          <w:rFonts w:asciiTheme="minorHAnsi" w:hAnsiTheme="minorHAnsi" w:cstheme="minorHAnsi"/>
          <w:sz w:val="24"/>
          <w:szCs w:val="24"/>
        </w:rPr>
        <w:t>Fertilizer Manufactured</w:t>
      </w:r>
      <w:r w:rsidR="008E7D84">
        <w:rPr>
          <w:rFonts w:asciiTheme="minorHAnsi" w:hAnsiTheme="minorHAnsi" w:cstheme="minorHAnsi"/>
          <w:sz w:val="24"/>
          <w:szCs w:val="24"/>
        </w:rPr>
        <w:t xml:space="preserve"> (Rs</w:t>
      </w:r>
      <w:r w:rsidR="008E7D84" w:rsidRPr="000D1018">
        <w:rPr>
          <w:rFonts w:asciiTheme="minorHAnsi" w:hAnsiTheme="minorHAnsi" w:cstheme="minorHAnsi"/>
          <w:sz w:val="24"/>
          <w:szCs w:val="24"/>
        </w:rPr>
        <w:t>.</w:t>
      </w:r>
      <w:r w:rsidR="003134F8">
        <w:rPr>
          <w:rFonts w:asciiTheme="minorHAnsi" w:hAnsiTheme="minorHAnsi" w:cstheme="minorHAnsi"/>
          <w:sz w:val="24"/>
          <w:szCs w:val="24"/>
        </w:rPr>
        <w:t>39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3134F8">
        <w:rPr>
          <w:rFonts w:asciiTheme="minorHAnsi" w:hAnsiTheme="minorHAnsi" w:cstheme="minorHAnsi"/>
          <w:sz w:val="24"/>
          <w:szCs w:val="24"/>
        </w:rPr>
        <w:t>132</w:t>
      </w:r>
      <w:r w:rsidR="008E7D84">
        <w:rPr>
          <w:rFonts w:asciiTheme="minorHAnsi" w:hAnsiTheme="minorHAnsi" w:cstheme="minorHAnsi"/>
          <w:sz w:val="24"/>
          <w:szCs w:val="24"/>
        </w:rPr>
        <w:t xml:space="preserve"> million), </w:t>
      </w:r>
      <w:r w:rsidR="004E2A98">
        <w:rPr>
          <w:rFonts w:asciiTheme="minorHAnsi" w:hAnsiTheme="minorHAnsi" w:cstheme="minorHAnsi"/>
          <w:sz w:val="24"/>
          <w:szCs w:val="24"/>
        </w:rPr>
        <w:t>Plastic Materials</w:t>
      </w:r>
      <w:r w:rsidR="00E045AC">
        <w:rPr>
          <w:rFonts w:asciiTheme="minorHAnsi" w:hAnsiTheme="minorHAnsi" w:cstheme="minorHAnsi"/>
          <w:sz w:val="24"/>
          <w:szCs w:val="24"/>
        </w:rPr>
        <w:t xml:space="preserve"> (Rs.35,</w:t>
      </w:r>
      <w:r w:rsidR="003134F8">
        <w:rPr>
          <w:rFonts w:asciiTheme="minorHAnsi" w:hAnsiTheme="minorHAnsi" w:cstheme="minorHAnsi"/>
          <w:sz w:val="24"/>
          <w:szCs w:val="24"/>
        </w:rPr>
        <w:t>984</w:t>
      </w:r>
      <w:r w:rsidR="00E045AC">
        <w:rPr>
          <w:rFonts w:asciiTheme="minorHAnsi" w:hAnsiTheme="minorHAnsi" w:cstheme="minorHAnsi"/>
          <w:sz w:val="24"/>
          <w:szCs w:val="24"/>
        </w:rPr>
        <w:t xml:space="preserve"> million), </w:t>
      </w:r>
      <w:r w:rsidR="005D2712">
        <w:rPr>
          <w:rFonts w:asciiTheme="minorHAnsi" w:hAnsiTheme="minorHAnsi" w:cstheme="minorHAnsi"/>
          <w:sz w:val="24"/>
          <w:szCs w:val="24"/>
        </w:rPr>
        <w:t>Iron &amp; steel scrap</w:t>
      </w:r>
      <w:r w:rsidR="007407A1">
        <w:rPr>
          <w:rFonts w:asciiTheme="minorHAnsi" w:hAnsiTheme="minorHAnsi" w:cstheme="minorHAnsi"/>
          <w:sz w:val="24"/>
          <w:szCs w:val="24"/>
        </w:rPr>
        <w:t xml:space="preserve"> (Rs.</w:t>
      </w:r>
      <w:r w:rsidR="005D2712">
        <w:rPr>
          <w:rFonts w:asciiTheme="minorHAnsi" w:hAnsiTheme="minorHAnsi" w:cstheme="minorHAnsi"/>
          <w:sz w:val="24"/>
          <w:szCs w:val="24"/>
        </w:rPr>
        <w:t>3</w:t>
      </w:r>
      <w:r w:rsidR="003134F8">
        <w:rPr>
          <w:rFonts w:asciiTheme="minorHAnsi" w:hAnsiTheme="minorHAnsi" w:cstheme="minorHAnsi"/>
          <w:sz w:val="24"/>
          <w:szCs w:val="24"/>
        </w:rPr>
        <w:t>5</w:t>
      </w:r>
      <w:r w:rsidR="007407A1">
        <w:rPr>
          <w:rFonts w:asciiTheme="minorHAnsi" w:hAnsiTheme="minorHAnsi" w:cstheme="minorHAnsi"/>
          <w:sz w:val="24"/>
          <w:szCs w:val="24"/>
        </w:rPr>
        <w:t>,</w:t>
      </w:r>
      <w:r w:rsidR="003134F8">
        <w:rPr>
          <w:rFonts w:asciiTheme="minorHAnsi" w:hAnsiTheme="minorHAnsi" w:cstheme="minorHAnsi"/>
          <w:sz w:val="24"/>
          <w:szCs w:val="24"/>
        </w:rPr>
        <w:t>034</w:t>
      </w:r>
      <w:r w:rsidR="007407A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407A1">
        <w:rPr>
          <w:rFonts w:asciiTheme="minorHAnsi" w:hAnsiTheme="minorHAnsi" w:cstheme="minorHAnsi"/>
          <w:sz w:val="24"/>
          <w:szCs w:val="24"/>
        </w:rPr>
        <w:t>million)</w:t>
      </w:r>
      <w:r w:rsid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937A1D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937A1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</w:t>
      </w:r>
      <w:r w:rsidR="008E7D84">
        <w:rPr>
          <w:rFonts w:asciiTheme="minorHAnsi" w:hAnsiTheme="minorHAnsi" w:cstheme="minorHAnsi"/>
          <w:sz w:val="24"/>
          <w:szCs w:val="24"/>
        </w:rPr>
        <w:t>and</w:t>
      </w:r>
      <w:r w:rsidR="004E2A98">
        <w:rPr>
          <w:rFonts w:asciiTheme="minorHAnsi" w:hAnsiTheme="minorHAnsi" w:cstheme="minorHAnsi"/>
          <w:sz w:val="24"/>
          <w:szCs w:val="24"/>
        </w:rPr>
        <w:t xml:space="preserve"> </w:t>
      </w:r>
      <w:r w:rsidR="00937A1D">
        <w:rPr>
          <w:rFonts w:asciiTheme="minorHAnsi" w:hAnsiTheme="minorHAnsi" w:cstheme="minorHAnsi"/>
          <w:sz w:val="24"/>
          <w:szCs w:val="24"/>
        </w:rPr>
        <w:t xml:space="preserve"> </w:t>
      </w:r>
      <w:r w:rsidR="004E2A98">
        <w:rPr>
          <w:rFonts w:asciiTheme="minorHAnsi" w:hAnsiTheme="minorHAnsi" w:cstheme="minorHAnsi"/>
          <w:sz w:val="24"/>
          <w:szCs w:val="24"/>
        </w:rPr>
        <w:t>P</w:t>
      </w:r>
      <w:r w:rsidR="005D2712">
        <w:rPr>
          <w:rFonts w:asciiTheme="minorHAnsi" w:hAnsiTheme="minorHAnsi" w:cstheme="minorHAnsi"/>
          <w:sz w:val="24"/>
          <w:szCs w:val="24"/>
        </w:rPr>
        <w:t>ower generating machinery</w:t>
      </w:r>
      <w:r w:rsid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E40F91">
        <w:rPr>
          <w:rFonts w:asciiTheme="minorHAnsi" w:hAnsiTheme="minorHAnsi" w:cstheme="minorHAnsi"/>
          <w:sz w:val="24"/>
          <w:szCs w:val="24"/>
        </w:rPr>
        <w:t xml:space="preserve">(Rs. </w:t>
      </w:r>
      <w:r w:rsidR="003134F8">
        <w:rPr>
          <w:rFonts w:asciiTheme="minorHAnsi" w:hAnsiTheme="minorHAnsi" w:cstheme="minorHAnsi"/>
          <w:sz w:val="24"/>
          <w:szCs w:val="24"/>
        </w:rPr>
        <w:t>27</w:t>
      </w:r>
      <w:r w:rsidR="00E40F91">
        <w:rPr>
          <w:rFonts w:asciiTheme="minorHAnsi" w:hAnsiTheme="minorHAnsi" w:cstheme="minorHAnsi"/>
          <w:sz w:val="24"/>
          <w:szCs w:val="24"/>
        </w:rPr>
        <w:t>,</w:t>
      </w:r>
      <w:r w:rsidR="003134F8">
        <w:rPr>
          <w:rFonts w:asciiTheme="minorHAnsi" w:hAnsiTheme="minorHAnsi" w:cstheme="minorHAnsi"/>
          <w:sz w:val="24"/>
          <w:szCs w:val="24"/>
        </w:rPr>
        <w:t>00</w:t>
      </w:r>
      <w:r w:rsidR="005D2712">
        <w:rPr>
          <w:rFonts w:asciiTheme="minorHAnsi" w:hAnsiTheme="minorHAnsi" w:cstheme="minorHAnsi"/>
          <w:sz w:val="24"/>
          <w:szCs w:val="24"/>
        </w:rPr>
        <w:t>0</w:t>
      </w:r>
      <w:r w:rsidR="00E40F91">
        <w:rPr>
          <w:rFonts w:asciiTheme="minorHAnsi" w:hAnsiTheme="minorHAnsi" w:cstheme="minorHAnsi"/>
          <w:sz w:val="24"/>
          <w:szCs w:val="24"/>
        </w:rPr>
        <w:t xml:space="preserve"> million)</w:t>
      </w:r>
      <w:r w:rsidR="00BA3196">
        <w:rPr>
          <w:rFonts w:asciiTheme="minorHAnsi" w:hAnsiTheme="minorHAnsi" w:cstheme="minorHAnsi"/>
          <w:sz w:val="24"/>
          <w:szCs w:val="24"/>
        </w:rPr>
        <w:t>.</w:t>
      </w:r>
    </w:p>
    <w:p w14:paraId="100EE854" w14:textId="2DB88347" w:rsidR="00B80239" w:rsidRPr="000D1018" w:rsidRDefault="008B2708" w:rsidP="008B2708">
      <w:pPr>
        <w:pStyle w:val="BodyText2"/>
        <w:tabs>
          <w:tab w:val="left" w:pos="2793"/>
        </w:tabs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napToGrid/>
          <w:sz w:val="24"/>
          <w:szCs w:val="24"/>
        </w:rPr>
        <w:tab/>
      </w:r>
    </w:p>
    <w:p w14:paraId="464A8BB1" w14:textId="2B7AB210" w:rsidR="00CB06B6" w:rsidRDefault="008E3BBB" w:rsidP="008E3BBB">
      <w:pPr>
        <w:widowControl w:val="0"/>
        <w:tabs>
          <w:tab w:val="left" w:pos="68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12.    The increase (+) / decrease (-) recorded in main commodities imported during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A14AC6">
        <w:rPr>
          <w:rFonts w:asciiTheme="minorHAnsi" w:hAnsiTheme="minorHAnsi" w:cstheme="minorHAnsi"/>
          <w:sz w:val="24"/>
          <w:szCs w:val="24"/>
        </w:rPr>
        <w:t xml:space="preserve"> </w:t>
      </w:r>
      <w:r w:rsidR="00E75E2E">
        <w:rPr>
          <w:rFonts w:asciiTheme="minorHAnsi" w:hAnsiTheme="minorHAnsi" w:cstheme="minorHAnsi"/>
          <w:sz w:val="24"/>
          <w:szCs w:val="24"/>
        </w:rPr>
        <w:t>September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277C59">
        <w:rPr>
          <w:rFonts w:asciiTheme="minorHAnsi" w:hAnsiTheme="minorHAnsi" w:cstheme="minorHAnsi"/>
          <w:sz w:val="24"/>
          <w:szCs w:val="24"/>
        </w:rPr>
        <w:t>202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="00277C59">
        <w:rPr>
          <w:rFonts w:asciiTheme="minorHAnsi" w:hAnsiTheme="minorHAnsi" w:cstheme="minorHAnsi"/>
          <w:sz w:val="24"/>
          <w:szCs w:val="24"/>
        </w:rPr>
        <w:t xml:space="preserve"> </w:t>
      </w:r>
      <w:r w:rsidR="00277C5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Pr="000D1018">
        <w:rPr>
          <w:rFonts w:asciiTheme="minorHAnsi" w:hAnsiTheme="minorHAnsi" w:cstheme="minorHAnsi"/>
          <w:sz w:val="24"/>
          <w:szCs w:val="24"/>
        </w:rPr>
        <w:t xml:space="preserve"> is given </w:t>
      </w:r>
      <w:r w:rsidR="00620562" w:rsidRPr="000D1018">
        <w:rPr>
          <w:rFonts w:asciiTheme="minorHAnsi" w:hAnsiTheme="minorHAnsi" w:cstheme="minorHAnsi"/>
          <w:sz w:val="24"/>
          <w:szCs w:val="24"/>
        </w:rPr>
        <w:t>below: -</w:t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9B5FCD" w14:paraId="1096F344" w14:textId="77777777" w:rsidTr="00655C41">
        <w:trPr>
          <w:trHeight w:val="645"/>
        </w:trPr>
        <w:tc>
          <w:tcPr>
            <w:tcW w:w="923" w:type="dxa"/>
            <w:vMerge w:val="restart"/>
            <w:vAlign w:val="bottom"/>
          </w:tcPr>
          <w:p w14:paraId="63C44233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7B2C9B0E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794563F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617F821" w14:textId="3D7E7C74" w:rsidR="009B5FCD" w:rsidRPr="00CB06B6" w:rsidRDefault="00E75E2E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9B5FCD" w14:paraId="7F5F3E5D" w14:textId="77777777" w:rsidTr="00655C41">
        <w:trPr>
          <w:trHeight w:val="322"/>
        </w:trPr>
        <w:tc>
          <w:tcPr>
            <w:tcW w:w="923" w:type="dxa"/>
            <w:vMerge/>
          </w:tcPr>
          <w:p w14:paraId="09FF332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1E5907A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8884266" w14:textId="36A4A18D" w:rsidR="009B5FCD" w:rsidRDefault="00E75E2E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986E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BB76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7E6838FD" w14:textId="20BCAEFF" w:rsidR="009B5FCD" w:rsidRDefault="00E75E2E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B5FCD" w14:paraId="6FC38C1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3E86AC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0654100F" w14:textId="5903CD01" w:rsidR="009B5FCD" w:rsidRDefault="004101CA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Petroleum products </w:t>
            </w:r>
          </w:p>
        </w:tc>
        <w:tc>
          <w:tcPr>
            <w:tcW w:w="2410" w:type="dxa"/>
            <w:vAlign w:val="bottom"/>
          </w:tcPr>
          <w:p w14:paraId="61F8CDCA" w14:textId="28E19580" w:rsidR="009B5FCD" w:rsidRDefault="00FE1E2E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15.45</w:t>
            </w:r>
          </w:p>
        </w:tc>
        <w:tc>
          <w:tcPr>
            <w:tcW w:w="2318" w:type="dxa"/>
            <w:vAlign w:val="bottom"/>
          </w:tcPr>
          <w:p w14:paraId="20FB9D05" w14:textId="1E7D8E4F" w:rsidR="009B5FCD" w:rsidRDefault="00FE1E2E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98.82</w:t>
            </w:r>
          </w:p>
        </w:tc>
      </w:tr>
      <w:tr w:rsidR="009B5FCD" w14:paraId="1A2C9D9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BE29FA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0012C9C5" w14:textId="0BAAE30F" w:rsidR="009B5FCD" w:rsidRDefault="008021D5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Natural gas, liquefied</w:t>
            </w:r>
            <w:r w:rsidR="008E7D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6BD33BB8" w14:textId="1AC2A670" w:rsidR="009B5FCD" w:rsidRDefault="005D2712" w:rsidP="005204C9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E1E2E">
              <w:rPr>
                <w:rFonts w:asciiTheme="minorHAnsi" w:hAnsiTheme="minorHAnsi" w:cstheme="minorHAnsi"/>
                <w:sz w:val="24"/>
                <w:szCs w:val="24"/>
              </w:rPr>
              <w:t>0.12</w:t>
            </w:r>
          </w:p>
        </w:tc>
        <w:tc>
          <w:tcPr>
            <w:tcW w:w="2318" w:type="dxa"/>
            <w:vAlign w:val="bottom"/>
          </w:tcPr>
          <w:p w14:paraId="21A6E1AE" w14:textId="255980CB" w:rsidR="009B5FCD" w:rsidRDefault="00FE1E2E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121.94</w:t>
            </w:r>
          </w:p>
        </w:tc>
      </w:tr>
      <w:tr w:rsidR="009B5FCD" w14:paraId="55234C5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CA75BD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7B7C003A" w14:textId="049502E9" w:rsidR="009B5FCD" w:rsidRDefault="008E7D84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Petroleum crude </w:t>
            </w:r>
          </w:p>
        </w:tc>
        <w:tc>
          <w:tcPr>
            <w:tcW w:w="2410" w:type="dxa"/>
            <w:vAlign w:val="bottom"/>
          </w:tcPr>
          <w:p w14:paraId="5F21B431" w14:textId="619C1102" w:rsidR="009B5FCD" w:rsidRDefault="00FE1E2E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-14.41</w:t>
            </w:r>
          </w:p>
        </w:tc>
        <w:tc>
          <w:tcPr>
            <w:tcW w:w="2318" w:type="dxa"/>
            <w:vAlign w:val="bottom"/>
          </w:tcPr>
          <w:p w14:paraId="2B0AB736" w14:textId="2353DB24" w:rsidR="009B5FCD" w:rsidRDefault="00FE1E2E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105.99</w:t>
            </w:r>
          </w:p>
        </w:tc>
      </w:tr>
      <w:tr w:rsidR="009B5FCD" w14:paraId="4BF52A7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6336DA8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3E02A2A5" w14:textId="0ED52C79" w:rsidR="009B5FCD" w:rsidRDefault="008021D5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Medicinal Products</w:t>
            </w:r>
          </w:p>
        </w:tc>
        <w:tc>
          <w:tcPr>
            <w:tcW w:w="2410" w:type="dxa"/>
            <w:vAlign w:val="bottom"/>
          </w:tcPr>
          <w:p w14:paraId="06265AE7" w14:textId="5C9BE995" w:rsidR="009B5FCD" w:rsidRDefault="00FE1E2E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-35.98</w:t>
            </w:r>
          </w:p>
        </w:tc>
        <w:tc>
          <w:tcPr>
            <w:tcW w:w="2318" w:type="dxa"/>
            <w:vAlign w:val="bottom"/>
          </w:tcPr>
          <w:p w14:paraId="087A03EC" w14:textId="3463DE4A" w:rsidR="009B5FCD" w:rsidRDefault="00FE1E2E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272.63</w:t>
            </w:r>
          </w:p>
        </w:tc>
      </w:tr>
      <w:tr w:rsidR="00597AB5" w14:paraId="3F8F6DE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76AAD69" w14:textId="77777777" w:rsidR="00597AB5" w:rsidRDefault="00597AB5" w:rsidP="00597AB5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728B65FD" w14:textId="3032E592" w:rsidR="00597AB5" w:rsidRDefault="008021D5" w:rsidP="00597AB5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&amp; Steel</w:t>
            </w:r>
            <w:r w:rsidR="00597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68D49ABC" w14:textId="12C57215" w:rsidR="00597AB5" w:rsidRDefault="00FE1E2E" w:rsidP="00597AB5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16.29</w:t>
            </w:r>
          </w:p>
        </w:tc>
        <w:tc>
          <w:tcPr>
            <w:tcW w:w="2318" w:type="dxa"/>
            <w:vAlign w:val="bottom"/>
          </w:tcPr>
          <w:p w14:paraId="3F411A01" w14:textId="697685F1" w:rsidR="00597AB5" w:rsidRDefault="00FE1E2E" w:rsidP="00597AB5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89.89</w:t>
            </w:r>
          </w:p>
        </w:tc>
      </w:tr>
      <w:tr w:rsidR="00AB7E2B" w14:paraId="4199F9A1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7C792DEE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4FE407EF" w14:textId="1CBBAE19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021D5">
              <w:rPr>
                <w:rFonts w:asciiTheme="minorHAnsi" w:hAnsiTheme="minorHAnsi" w:cstheme="minorHAnsi"/>
                <w:sz w:val="24"/>
                <w:szCs w:val="24"/>
              </w:rPr>
              <w:t>alm Oil</w:t>
            </w:r>
          </w:p>
        </w:tc>
        <w:tc>
          <w:tcPr>
            <w:tcW w:w="2410" w:type="dxa"/>
            <w:vAlign w:val="bottom"/>
          </w:tcPr>
          <w:p w14:paraId="7A113B0E" w14:textId="1A289266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E1E2E">
              <w:rPr>
                <w:rFonts w:asciiTheme="minorHAnsi" w:hAnsiTheme="minorHAnsi" w:cstheme="minorHAnsi"/>
                <w:sz w:val="24"/>
                <w:szCs w:val="24"/>
              </w:rPr>
              <w:t>19.96</w:t>
            </w:r>
          </w:p>
        </w:tc>
        <w:tc>
          <w:tcPr>
            <w:tcW w:w="2318" w:type="dxa"/>
            <w:vAlign w:val="bottom"/>
          </w:tcPr>
          <w:p w14:paraId="0213831F" w14:textId="47703975" w:rsidR="00AB7E2B" w:rsidRDefault="00FE1E2E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209.17</w:t>
            </w:r>
          </w:p>
        </w:tc>
      </w:tr>
      <w:tr w:rsidR="00AB7E2B" w14:paraId="5DA260E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B0A6643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690201D6" w14:textId="3CC9152F" w:rsidR="00AB7E2B" w:rsidRDefault="008021D5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Fertilizer Manufactured</w:t>
            </w:r>
          </w:p>
        </w:tc>
        <w:tc>
          <w:tcPr>
            <w:tcW w:w="2410" w:type="dxa"/>
            <w:vAlign w:val="bottom"/>
          </w:tcPr>
          <w:p w14:paraId="0D0D655B" w14:textId="0C774E4A" w:rsidR="00AB7E2B" w:rsidRDefault="00FE1E2E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209.54</w:t>
            </w:r>
          </w:p>
        </w:tc>
        <w:tc>
          <w:tcPr>
            <w:tcW w:w="2318" w:type="dxa"/>
            <w:vAlign w:val="bottom"/>
          </w:tcPr>
          <w:p w14:paraId="55F61C23" w14:textId="065705F3" w:rsidR="00AB7E2B" w:rsidRDefault="00FE1E2E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209.03</w:t>
            </w:r>
          </w:p>
        </w:tc>
      </w:tr>
      <w:tr w:rsidR="00AB7E2B" w14:paraId="44707F2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96B5C60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66C39109" w14:textId="76FE4B45" w:rsidR="00AB7E2B" w:rsidRDefault="008021D5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Plastic Materials</w:t>
            </w:r>
          </w:p>
        </w:tc>
        <w:tc>
          <w:tcPr>
            <w:tcW w:w="2410" w:type="dxa"/>
            <w:vAlign w:val="bottom"/>
          </w:tcPr>
          <w:p w14:paraId="779FEF04" w14:textId="10A33F3C" w:rsidR="00AB7E2B" w:rsidRDefault="00FE1E2E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-15.34</w:t>
            </w:r>
          </w:p>
        </w:tc>
        <w:tc>
          <w:tcPr>
            <w:tcW w:w="2318" w:type="dxa"/>
            <w:vAlign w:val="bottom"/>
          </w:tcPr>
          <w:p w14:paraId="4DA16A1B" w14:textId="0AC5FB75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E1E2E">
              <w:rPr>
                <w:rFonts w:asciiTheme="minorHAnsi" w:hAnsiTheme="minorHAnsi" w:cstheme="minorHAnsi"/>
                <w:sz w:val="24"/>
                <w:szCs w:val="24"/>
              </w:rPr>
              <w:t>8.8</w:t>
            </w:r>
            <w:r w:rsidR="00937A1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AB7E2B" w14:paraId="2BCBE24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ACBB45F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3D35DE0" w14:textId="1699471D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&amp; Steel scrap</w:t>
            </w:r>
          </w:p>
        </w:tc>
        <w:tc>
          <w:tcPr>
            <w:tcW w:w="2410" w:type="dxa"/>
            <w:vAlign w:val="bottom"/>
          </w:tcPr>
          <w:p w14:paraId="3EC55183" w14:textId="6B0BE881" w:rsidR="00AB7E2B" w:rsidRDefault="00FE1E2E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8.58</w:t>
            </w:r>
          </w:p>
        </w:tc>
        <w:tc>
          <w:tcPr>
            <w:tcW w:w="2318" w:type="dxa"/>
            <w:vAlign w:val="bottom"/>
          </w:tcPr>
          <w:p w14:paraId="32D4E116" w14:textId="68BEAB61" w:rsidR="00AB7E2B" w:rsidRDefault="00FE1E2E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33.49</w:t>
            </w:r>
          </w:p>
        </w:tc>
      </w:tr>
      <w:tr w:rsidR="00AB7E2B" w14:paraId="6AAB8BD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7B5B7F5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215F01E1" w14:textId="540B35A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Power generating machinery</w:t>
            </w:r>
          </w:p>
        </w:tc>
        <w:tc>
          <w:tcPr>
            <w:tcW w:w="2410" w:type="dxa"/>
            <w:vAlign w:val="bottom"/>
          </w:tcPr>
          <w:p w14:paraId="54D7E057" w14:textId="36F09043" w:rsidR="00AB7E2B" w:rsidRDefault="00FE1E2E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-15.41</w:t>
            </w:r>
          </w:p>
        </w:tc>
        <w:tc>
          <w:tcPr>
            <w:tcW w:w="2318" w:type="dxa"/>
            <w:vAlign w:val="bottom"/>
          </w:tcPr>
          <w:p w14:paraId="78C64E02" w14:textId="684C5CE4" w:rsidR="00AB7E2B" w:rsidRDefault="00FE1E2E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135.6</w:t>
            </w:r>
            <w:r w:rsidR="00937A1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615F1780" w14:textId="77777777" w:rsidR="00937A1D" w:rsidRDefault="00937A1D" w:rsidP="008E3BBB">
      <w:pPr>
        <w:pStyle w:val="BodyText3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D1704A" w14:textId="5494892B" w:rsidR="008E3BBB" w:rsidRPr="000D1018" w:rsidRDefault="008E3BBB" w:rsidP="008E3BBB">
      <w:pPr>
        <w:pStyle w:val="BodyText3"/>
        <w:rPr>
          <w:rFonts w:asciiTheme="minorHAnsi" w:hAnsiTheme="minorHAnsi" w:cstheme="minorHAnsi"/>
          <w:b/>
          <w:snapToGrid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z w:val="24"/>
          <w:szCs w:val="24"/>
          <w:u w:val="single"/>
        </w:rPr>
        <w:t>BALANCE OF TRADE:</w:t>
      </w:r>
    </w:p>
    <w:p w14:paraId="43E6EBCB" w14:textId="0DFE7D07" w:rsidR="008F7E44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13.  Based on the provisional figures of imports and exports the balance of trade in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was</w:t>
      </w:r>
      <w:r w:rsidR="00B975D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10A69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E1FA4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8E1FA4">
        <w:rPr>
          <w:rFonts w:asciiTheme="minorHAnsi" w:hAnsiTheme="minorHAnsi" w:cstheme="minorHAnsi"/>
          <w:sz w:val="24"/>
          <w:szCs w:val="24"/>
        </w:rPr>
        <w:t xml:space="preserve">  </w:t>
      </w:r>
      <w:r w:rsidR="00F10A69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0D1018">
        <w:rPr>
          <w:rFonts w:asciiTheme="minorHAnsi" w:hAnsiTheme="minorHAnsi" w:cstheme="minorHAnsi"/>
          <w:sz w:val="24"/>
          <w:szCs w:val="24"/>
        </w:rPr>
        <w:t>-)</w:t>
      </w:r>
      <w:r w:rsidR="008E1FA4">
        <w:rPr>
          <w:rFonts w:asciiTheme="minorHAnsi" w:hAnsiTheme="minorHAnsi" w:cstheme="minorHAnsi"/>
          <w:sz w:val="24"/>
          <w:szCs w:val="24"/>
        </w:rPr>
        <w:t>673,096</w:t>
      </w:r>
      <w:r w:rsidR="00DE10EE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</w:t>
      </w:r>
      <w:r w:rsidR="00DE10EE" w:rsidRPr="000D1018">
        <w:rPr>
          <w:rFonts w:asciiTheme="minorHAnsi" w:hAnsiTheme="minorHAnsi" w:cstheme="minorHAnsi"/>
          <w:sz w:val="24"/>
          <w:szCs w:val="24"/>
        </w:rPr>
        <w:t>on in terms of Rupees and (-)</w:t>
      </w:r>
      <w:r w:rsidR="008E1FA4">
        <w:rPr>
          <w:rFonts w:asciiTheme="minorHAnsi" w:hAnsiTheme="minorHAnsi" w:cstheme="minorHAnsi"/>
          <w:sz w:val="24"/>
          <w:szCs w:val="24"/>
        </w:rPr>
        <w:t>3</w:t>
      </w:r>
      <w:r w:rsidR="00B253EB">
        <w:rPr>
          <w:rFonts w:asciiTheme="minorHAnsi" w:hAnsiTheme="minorHAnsi" w:cstheme="minorHAnsi"/>
          <w:sz w:val="24"/>
          <w:szCs w:val="24"/>
        </w:rPr>
        <w:t>,</w:t>
      </w:r>
      <w:r w:rsidR="008E1FA4">
        <w:rPr>
          <w:rFonts w:asciiTheme="minorHAnsi" w:hAnsiTheme="minorHAnsi" w:cstheme="minorHAnsi"/>
          <w:sz w:val="24"/>
          <w:szCs w:val="24"/>
        </w:rPr>
        <w:t>920</w:t>
      </w:r>
      <w:r w:rsidR="00801913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in US dollars. The balance of trade figures cumulative from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D63381">
        <w:rPr>
          <w:rFonts w:asciiTheme="minorHAnsi" w:hAnsiTheme="minorHAnsi" w:cstheme="minorHAnsi"/>
          <w:sz w:val="24"/>
          <w:szCs w:val="24"/>
        </w:rPr>
        <w:t xml:space="preserve"> -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EC4027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 (-)</w:t>
      </w:r>
      <w:r w:rsidR="008E1FA4">
        <w:rPr>
          <w:rFonts w:asciiTheme="minorHAnsi" w:hAnsiTheme="minorHAnsi" w:cstheme="minorHAnsi"/>
          <w:sz w:val="24"/>
          <w:szCs w:val="24"/>
        </w:rPr>
        <w:t>2</w:t>
      </w:r>
      <w:r w:rsidR="00FD2857">
        <w:rPr>
          <w:rFonts w:asciiTheme="minorHAnsi" w:hAnsiTheme="minorHAnsi" w:cstheme="minorHAnsi"/>
          <w:sz w:val="24"/>
          <w:szCs w:val="24"/>
        </w:rPr>
        <w:t>,</w:t>
      </w:r>
      <w:r w:rsidR="008E1FA4">
        <w:rPr>
          <w:rFonts w:asciiTheme="minorHAnsi" w:hAnsiTheme="minorHAnsi" w:cstheme="minorHAnsi"/>
          <w:sz w:val="24"/>
          <w:szCs w:val="24"/>
        </w:rPr>
        <w:t>598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8E1FA4">
        <w:rPr>
          <w:rFonts w:asciiTheme="minorHAnsi" w:hAnsiTheme="minorHAnsi" w:cstheme="minorHAnsi"/>
          <w:sz w:val="24"/>
          <w:szCs w:val="24"/>
        </w:rPr>
        <w:t>071</w:t>
      </w:r>
      <w:r w:rsidRPr="000D1018">
        <w:rPr>
          <w:rFonts w:asciiTheme="minorHAnsi" w:hAnsiTheme="minorHAnsi" w:cstheme="minorHAnsi"/>
          <w:sz w:val="24"/>
          <w:szCs w:val="24"/>
        </w:rPr>
        <w:t xml:space="preserve"> million in terms of Rupees and (-)</w:t>
      </w:r>
      <w:r w:rsidR="008E1FA4">
        <w:rPr>
          <w:rFonts w:asciiTheme="minorHAnsi" w:hAnsiTheme="minorHAnsi" w:cstheme="minorHAnsi"/>
          <w:sz w:val="24"/>
          <w:szCs w:val="24"/>
        </w:rPr>
        <w:t>15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8E1FA4">
        <w:rPr>
          <w:rFonts w:asciiTheme="minorHAnsi" w:hAnsiTheme="minorHAnsi" w:cstheme="minorHAnsi"/>
          <w:sz w:val="24"/>
          <w:szCs w:val="24"/>
        </w:rPr>
        <w:t>639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million in </w:t>
      </w:r>
      <w:r w:rsidRPr="000D1018">
        <w:rPr>
          <w:rFonts w:asciiTheme="minorHAnsi" w:hAnsiTheme="minorHAnsi" w:cstheme="minorHAnsi"/>
          <w:sz w:val="24"/>
          <w:szCs w:val="24"/>
        </w:rPr>
        <w:t>US dollars.</w:t>
      </w:r>
    </w:p>
    <w:p w14:paraId="66D243E5" w14:textId="77777777" w:rsidR="00D63381" w:rsidRDefault="00D63381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</w:p>
    <w:p w14:paraId="7899147A" w14:textId="755C519F" w:rsidR="00027400" w:rsidRPr="000D1018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14.    Four statements giving quantity and value details of selected commodities of exports and imports for the month of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z w:val="24"/>
          <w:szCs w:val="24"/>
        </w:rPr>
        <w:t>–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E75E2E">
        <w:rPr>
          <w:rFonts w:asciiTheme="minorHAnsi" w:hAnsiTheme="minorHAnsi" w:cstheme="minorHAnsi"/>
          <w:sz w:val="24"/>
          <w:szCs w:val="24"/>
        </w:rPr>
        <w:t>October</w:t>
      </w:r>
      <w:r w:rsidR="006E11BB">
        <w:rPr>
          <w:rFonts w:asciiTheme="minorHAnsi" w:hAnsiTheme="minorHAnsi" w:cstheme="minorHAnsi"/>
          <w:sz w:val="24"/>
          <w:szCs w:val="24"/>
        </w:rPr>
        <w:t>,</w:t>
      </w:r>
      <w:r w:rsidR="00CC018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along-with the data for previous month and corresponding period of last year are enclosed.</w:t>
      </w:r>
    </w:p>
    <w:sectPr w:rsidR="00027400" w:rsidRPr="000D1018" w:rsidSect="00FD2857">
      <w:pgSz w:w="12240" w:h="15840" w:code="1"/>
      <w:pgMar w:top="72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524D"/>
    <w:multiLevelType w:val="singleLevel"/>
    <w:tmpl w:val="56CC2F90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 w15:restartNumberingAfterBreak="0">
    <w:nsid w:val="27FD5417"/>
    <w:multiLevelType w:val="singleLevel"/>
    <w:tmpl w:val="820C7ECC"/>
    <w:lvl w:ilvl="0">
      <w:start w:val="1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" w15:restartNumberingAfterBreak="0">
    <w:nsid w:val="36B912C4"/>
    <w:multiLevelType w:val="hybridMultilevel"/>
    <w:tmpl w:val="8F94C992"/>
    <w:lvl w:ilvl="0" w:tplc="048CE07C">
      <w:start w:val="5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2C"/>
    <w:rsid w:val="000002BB"/>
    <w:rsid w:val="000003BC"/>
    <w:rsid w:val="0000076F"/>
    <w:rsid w:val="00000CC4"/>
    <w:rsid w:val="00001079"/>
    <w:rsid w:val="00001FE6"/>
    <w:rsid w:val="0000234A"/>
    <w:rsid w:val="00002518"/>
    <w:rsid w:val="000026E6"/>
    <w:rsid w:val="00002AAA"/>
    <w:rsid w:val="00002BE3"/>
    <w:rsid w:val="00003D7E"/>
    <w:rsid w:val="00003EF2"/>
    <w:rsid w:val="000047A3"/>
    <w:rsid w:val="00005554"/>
    <w:rsid w:val="00005DB0"/>
    <w:rsid w:val="00005E97"/>
    <w:rsid w:val="00005F3B"/>
    <w:rsid w:val="00006F16"/>
    <w:rsid w:val="0001098D"/>
    <w:rsid w:val="00011362"/>
    <w:rsid w:val="00011575"/>
    <w:rsid w:val="00011585"/>
    <w:rsid w:val="0001185D"/>
    <w:rsid w:val="00011E06"/>
    <w:rsid w:val="00011E2A"/>
    <w:rsid w:val="00011F2B"/>
    <w:rsid w:val="00014799"/>
    <w:rsid w:val="00014854"/>
    <w:rsid w:val="00014900"/>
    <w:rsid w:val="00014AF4"/>
    <w:rsid w:val="00014EC3"/>
    <w:rsid w:val="00015431"/>
    <w:rsid w:val="0001772F"/>
    <w:rsid w:val="00017AD5"/>
    <w:rsid w:val="0002113E"/>
    <w:rsid w:val="0002325A"/>
    <w:rsid w:val="00023A13"/>
    <w:rsid w:val="00024091"/>
    <w:rsid w:val="00024097"/>
    <w:rsid w:val="00024769"/>
    <w:rsid w:val="000248D0"/>
    <w:rsid w:val="00024F37"/>
    <w:rsid w:val="0002500B"/>
    <w:rsid w:val="000270E2"/>
    <w:rsid w:val="000271B8"/>
    <w:rsid w:val="00027400"/>
    <w:rsid w:val="00027E4C"/>
    <w:rsid w:val="000305A7"/>
    <w:rsid w:val="000314B8"/>
    <w:rsid w:val="00031990"/>
    <w:rsid w:val="00031D50"/>
    <w:rsid w:val="000325DC"/>
    <w:rsid w:val="00033A75"/>
    <w:rsid w:val="00035519"/>
    <w:rsid w:val="0003571F"/>
    <w:rsid w:val="00035B35"/>
    <w:rsid w:val="000360C2"/>
    <w:rsid w:val="00037105"/>
    <w:rsid w:val="00037461"/>
    <w:rsid w:val="0004018C"/>
    <w:rsid w:val="00041004"/>
    <w:rsid w:val="000418DC"/>
    <w:rsid w:val="00042024"/>
    <w:rsid w:val="0004202E"/>
    <w:rsid w:val="00042C92"/>
    <w:rsid w:val="000435C3"/>
    <w:rsid w:val="000440A9"/>
    <w:rsid w:val="000453F8"/>
    <w:rsid w:val="00045D66"/>
    <w:rsid w:val="0004647F"/>
    <w:rsid w:val="000467BF"/>
    <w:rsid w:val="00046D44"/>
    <w:rsid w:val="000472B1"/>
    <w:rsid w:val="0005020E"/>
    <w:rsid w:val="00050399"/>
    <w:rsid w:val="00050B36"/>
    <w:rsid w:val="00050D24"/>
    <w:rsid w:val="0005102A"/>
    <w:rsid w:val="00051593"/>
    <w:rsid w:val="00051C52"/>
    <w:rsid w:val="00051E78"/>
    <w:rsid w:val="00052225"/>
    <w:rsid w:val="000525B4"/>
    <w:rsid w:val="0005299B"/>
    <w:rsid w:val="000529B8"/>
    <w:rsid w:val="000536C4"/>
    <w:rsid w:val="00053BF6"/>
    <w:rsid w:val="00055E79"/>
    <w:rsid w:val="0005702D"/>
    <w:rsid w:val="00057B96"/>
    <w:rsid w:val="00060958"/>
    <w:rsid w:val="00060E49"/>
    <w:rsid w:val="00061238"/>
    <w:rsid w:val="00061399"/>
    <w:rsid w:val="00061B1B"/>
    <w:rsid w:val="000634F6"/>
    <w:rsid w:val="00065D4D"/>
    <w:rsid w:val="00065EE6"/>
    <w:rsid w:val="00066281"/>
    <w:rsid w:val="00066A6C"/>
    <w:rsid w:val="000673A1"/>
    <w:rsid w:val="000675A3"/>
    <w:rsid w:val="0007054B"/>
    <w:rsid w:val="00070984"/>
    <w:rsid w:val="00070C95"/>
    <w:rsid w:val="00070D3D"/>
    <w:rsid w:val="00070EAA"/>
    <w:rsid w:val="0007111B"/>
    <w:rsid w:val="00071121"/>
    <w:rsid w:val="0007136F"/>
    <w:rsid w:val="00071557"/>
    <w:rsid w:val="00072198"/>
    <w:rsid w:val="0007263E"/>
    <w:rsid w:val="0007368C"/>
    <w:rsid w:val="00073C0D"/>
    <w:rsid w:val="00073FF4"/>
    <w:rsid w:val="0007412F"/>
    <w:rsid w:val="00074A7C"/>
    <w:rsid w:val="00075492"/>
    <w:rsid w:val="000763BB"/>
    <w:rsid w:val="00076CFB"/>
    <w:rsid w:val="000770A2"/>
    <w:rsid w:val="0007712A"/>
    <w:rsid w:val="000776CE"/>
    <w:rsid w:val="00077A6C"/>
    <w:rsid w:val="00077A7F"/>
    <w:rsid w:val="0008016B"/>
    <w:rsid w:val="000805B5"/>
    <w:rsid w:val="00081CB4"/>
    <w:rsid w:val="00082745"/>
    <w:rsid w:val="00082D5D"/>
    <w:rsid w:val="000834E2"/>
    <w:rsid w:val="00083674"/>
    <w:rsid w:val="00084340"/>
    <w:rsid w:val="00084733"/>
    <w:rsid w:val="00084854"/>
    <w:rsid w:val="000849AB"/>
    <w:rsid w:val="00084E60"/>
    <w:rsid w:val="00085670"/>
    <w:rsid w:val="000856CA"/>
    <w:rsid w:val="00085A74"/>
    <w:rsid w:val="00085D12"/>
    <w:rsid w:val="00085FE7"/>
    <w:rsid w:val="00085FF8"/>
    <w:rsid w:val="000868D7"/>
    <w:rsid w:val="000876A2"/>
    <w:rsid w:val="00087777"/>
    <w:rsid w:val="000878D6"/>
    <w:rsid w:val="00090900"/>
    <w:rsid w:val="00090C4D"/>
    <w:rsid w:val="00091250"/>
    <w:rsid w:val="00091A37"/>
    <w:rsid w:val="00091FF8"/>
    <w:rsid w:val="00092039"/>
    <w:rsid w:val="00092458"/>
    <w:rsid w:val="0009295A"/>
    <w:rsid w:val="00092B59"/>
    <w:rsid w:val="0009312D"/>
    <w:rsid w:val="00093491"/>
    <w:rsid w:val="00093D14"/>
    <w:rsid w:val="0009414D"/>
    <w:rsid w:val="000944C0"/>
    <w:rsid w:val="00094DCE"/>
    <w:rsid w:val="0009694A"/>
    <w:rsid w:val="00096A70"/>
    <w:rsid w:val="00096C18"/>
    <w:rsid w:val="00097644"/>
    <w:rsid w:val="00097A29"/>
    <w:rsid w:val="000A0592"/>
    <w:rsid w:val="000A0E8A"/>
    <w:rsid w:val="000A1106"/>
    <w:rsid w:val="000A15A6"/>
    <w:rsid w:val="000A2272"/>
    <w:rsid w:val="000A25FC"/>
    <w:rsid w:val="000A27C3"/>
    <w:rsid w:val="000A2E47"/>
    <w:rsid w:val="000A2F4E"/>
    <w:rsid w:val="000A347C"/>
    <w:rsid w:val="000A3994"/>
    <w:rsid w:val="000A3A23"/>
    <w:rsid w:val="000A3AF1"/>
    <w:rsid w:val="000A55CE"/>
    <w:rsid w:val="000A5860"/>
    <w:rsid w:val="000A5896"/>
    <w:rsid w:val="000A5915"/>
    <w:rsid w:val="000A5DD5"/>
    <w:rsid w:val="000A67A1"/>
    <w:rsid w:val="000A6F5E"/>
    <w:rsid w:val="000A701B"/>
    <w:rsid w:val="000A768D"/>
    <w:rsid w:val="000A7A5E"/>
    <w:rsid w:val="000A7D26"/>
    <w:rsid w:val="000A7EA4"/>
    <w:rsid w:val="000A7F01"/>
    <w:rsid w:val="000B1025"/>
    <w:rsid w:val="000B2455"/>
    <w:rsid w:val="000B436C"/>
    <w:rsid w:val="000B4FAB"/>
    <w:rsid w:val="000B5A84"/>
    <w:rsid w:val="000B6D3E"/>
    <w:rsid w:val="000B781A"/>
    <w:rsid w:val="000C0132"/>
    <w:rsid w:val="000C05C1"/>
    <w:rsid w:val="000C0728"/>
    <w:rsid w:val="000C0D4D"/>
    <w:rsid w:val="000C18BE"/>
    <w:rsid w:val="000C294D"/>
    <w:rsid w:val="000C3857"/>
    <w:rsid w:val="000C38D7"/>
    <w:rsid w:val="000C3AB1"/>
    <w:rsid w:val="000C4415"/>
    <w:rsid w:val="000C5992"/>
    <w:rsid w:val="000C6914"/>
    <w:rsid w:val="000C7248"/>
    <w:rsid w:val="000C7446"/>
    <w:rsid w:val="000C77F8"/>
    <w:rsid w:val="000D1018"/>
    <w:rsid w:val="000D1A3A"/>
    <w:rsid w:val="000D2957"/>
    <w:rsid w:val="000D31DE"/>
    <w:rsid w:val="000D4B61"/>
    <w:rsid w:val="000D5AA2"/>
    <w:rsid w:val="000D739F"/>
    <w:rsid w:val="000D789B"/>
    <w:rsid w:val="000E05A1"/>
    <w:rsid w:val="000E098C"/>
    <w:rsid w:val="000E0F87"/>
    <w:rsid w:val="000E0FA3"/>
    <w:rsid w:val="000E14CC"/>
    <w:rsid w:val="000E1805"/>
    <w:rsid w:val="000E255A"/>
    <w:rsid w:val="000E2E53"/>
    <w:rsid w:val="000E2FCC"/>
    <w:rsid w:val="000E344D"/>
    <w:rsid w:val="000E3D50"/>
    <w:rsid w:val="000E3D8D"/>
    <w:rsid w:val="000E443F"/>
    <w:rsid w:val="000E44B7"/>
    <w:rsid w:val="000E460A"/>
    <w:rsid w:val="000E6049"/>
    <w:rsid w:val="000E700D"/>
    <w:rsid w:val="000E7237"/>
    <w:rsid w:val="000E7C75"/>
    <w:rsid w:val="000F015D"/>
    <w:rsid w:val="000F03F8"/>
    <w:rsid w:val="000F0D46"/>
    <w:rsid w:val="000F304C"/>
    <w:rsid w:val="000F386A"/>
    <w:rsid w:val="000F393C"/>
    <w:rsid w:val="000F3A18"/>
    <w:rsid w:val="000F6426"/>
    <w:rsid w:val="000F6564"/>
    <w:rsid w:val="000F6758"/>
    <w:rsid w:val="000F6BA3"/>
    <w:rsid w:val="00101677"/>
    <w:rsid w:val="00101841"/>
    <w:rsid w:val="00101976"/>
    <w:rsid w:val="00101B04"/>
    <w:rsid w:val="00101C4F"/>
    <w:rsid w:val="00101D74"/>
    <w:rsid w:val="00103201"/>
    <w:rsid w:val="00104CF8"/>
    <w:rsid w:val="001055FB"/>
    <w:rsid w:val="00106BFF"/>
    <w:rsid w:val="00106DE6"/>
    <w:rsid w:val="00107531"/>
    <w:rsid w:val="00107A14"/>
    <w:rsid w:val="00107DA6"/>
    <w:rsid w:val="00107FD0"/>
    <w:rsid w:val="00110B6F"/>
    <w:rsid w:val="00111041"/>
    <w:rsid w:val="001110C9"/>
    <w:rsid w:val="00111421"/>
    <w:rsid w:val="00111679"/>
    <w:rsid w:val="00111A89"/>
    <w:rsid w:val="00111E28"/>
    <w:rsid w:val="0011226F"/>
    <w:rsid w:val="00112F61"/>
    <w:rsid w:val="001139CD"/>
    <w:rsid w:val="00113E90"/>
    <w:rsid w:val="00114463"/>
    <w:rsid w:val="00114517"/>
    <w:rsid w:val="00114B32"/>
    <w:rsid w:val="00114F87"/>
    <w:rsid w:val="00115074"/>
    <w:rsid w:val="00115617"/>
    <w:rsid w:val="0011576C"/>
    <w:rsid w:val="00115A15"/>
    <w:rsid w:val="00116355"/>
    <w:rsid w:val="00116372"/>
    <w:rsid w:val="00117A46"/>
    <w:rsid w:val="001200CC"/>
    <w:rsid w:val="00121A02"/>
    <w:rsid w:val="00121FE9"/>
    <w:rsid w:val="00122318"/>
    <w:rsid w:val="00122BCD"/>
    <w:rsid w:val="00123529"/>
    <w:rsid w:val="00123687"/>
    <w:rsid w:val="001239A4"/>
    <w:rsid w:val="00125F7B"/>
    <w:rsid w:val="00126735"/>
    <w:rsid w:val="00126865"/>
    <w:rsid w:val="00126F47"/>
    <w:rsid w:val="00127046"/>
    <w:rsid w:val="0012790A"/>
    <w:rsid w:val="00127BFB"/>
    <w:rsid w:val="00127C3C"/>
    <w:rsid w:val="001311D5"/>
    <w:rsid w:val="0013277E"/>
    <w:rsid w:val="00132BCC"/>
    <w:rsid w:val="00132E96"/>
    <w:rsid w:val="001331BB"/>
    <w:rsid w:val="00133289"/>
    <w:rsid w:val="00133F8F"/>
    <w:rsid w:val="0013428E"/>
    <w:rsid w:val="00134464"/>
    <w:rsid w:val="00134672"/>
    <w:rsid w:val="00134A91"/>
    <w:rsid w:val="00134EE2"/>
    <w:rsid w:val="001356EC"/>
    <w:rsid w:val="0013638A"/>
    <w:rsid w:val="001364B8"/>
    <w:rsid w:val="00136590"/>
    <w:rsid w:val="00136658"/>
    <w:rsid w:val="00136A45"/>
    <w:rsid w:val="00136AB0"/>
    <w:rsid w:val="00136EB3"/>
    <w:rsid w:val="00137199"/>
    <w:rsid w:val="0013740B"/>
    <w:rsid w:val="00137E0C"/>
    <w:rsid w:val="00140A8D"/>
    <w:rsid w:val="00140C97"/>
    <w:rsid w:val="00140D20"/>
    <w:rsid w:val="00141247"/>
    <w:rsid w:val="001413D5"/>
    <w:rsid w:val="00141A99"/>
    <w:rsid w:val="001423E5"/>
    <w:rsid w:val="00142A6E"/>
    <w:rsid w:val="00142E16"/>
    <w:rsid w:val="00142F26"/>
    <w:rsid w:val="00143E09"/>
    <w:rsid w:val="00143F77"/>
    <w:rsid w:val="0014438A"/>
    <w:rsid w:val="0014542E"/>
    <w:rsid w:val="001454BF"/>
    <w:rsid w:val="0014616E"/>
    <w:rsid w:val="0014781F"/>
    <w:rsid w:val="00147941"/>
    <w:rsid w:val="00147958"/>
    <w:rsid w:val="00147F0C"/>
    <w:rsid w:val="0015030F"/>
    <w:rsid w:val="00150821"/>
    <w:rsid w:val="00151616"/>
    <w:rsid w:val="001517A6"/>
    <w:rsid w:val="001518E4"/>
    <w:rsid w:val="00151F03"/>
    <w:rsid w:val="00152A0F"/>
    <w:rsid w:val="00152DB6"/>
    <w:rsid w:val="001530E2"/>
    <w:rsid w:val="001541CE"/>
    <w:rsid w:val="00154256"/>
    <w:rsid w:val="0015435F"/>
    <w:rsid w:val="00154E4D"/>
    <w:rsid w:val="0015511C"/>
    <w:rsid w:val="00155568"/>
    <w:rsid w:val="00155DD7"/>
    <w:rsid w:val="0015608E"/>
    <w:rsid w:val="001571A7"/>
    <w:rsid w:val="001575BD"/>
    <w:rsid w:val="001577A5"/>
    <w:rsid w:val="00157A29"/>
    <w:rsid w:val="00157B1C"/>
    <w:rsid w:val="001615BE"/>
    <w:rsid w:val="00161B20"/>
    <w:rsid w:val="00161B51"/>
    <w:rsid w:val="0016208D"/>
    <w:rsid w:val="00162866"/>
    <w:rsid w:val="00162A87"/>
    <w:rsid w:val="001632AF"/>
    <w:rsid w:val="0016403D"/>
    <w:rsid w:val="001649AE"/>
    <w:rsid w:val="00164E87"/>
    <w:rsid w:val="0016531D"/>
    <w:rsid w:val="00165366"/>
    <w:rsid w:val="001668A9"/>
    <w:rsid w:val="0016716D"/>
    <w:rsid w:val="00167929"/>
    <w:rsid w:val="00167D31"/>
    <w:rsid w:val="001702D6"/>
    <w:rsid w:val="001705F6"/>
    <w:rsid w:val="00170B68"/>
    <w:rsid w:val="00171668"/>
    <w:rsid w:val="00171983"/>
    <w:rsid w:val="00171E93"/>
    <w:rsid w:val="00172BFF"/>
    <w:rsid w:val="00172DF7"/>
    <w:rsid w:val="001748EA"/>
    <w:rsid w:val="0017519A"/>
    <w:rsid w:val="001755C7"/>
    <w:rsid w:val="001757A9"/>
    <w:rsid w:val="00176167"/>
    <w:rsid w:val="001764C5"/>
    <w:rsid w:val="0017689D"/>
    <w:rsid w:val="001771DE"/>
    <w:rsid w:val="0018011C"/>
    <w:rsid w:val="001808A4"/>
    <w:rsid w:val="00180C02"/>
    <w:rsid w:val="00181615"/>
    <w:rsid w:val="00181769"/>
    <w:rsid w:val="00181A57"/>
    <w:rsid w:val="00181EDB"/>
    <w:rsid w:val="001838BC"/>
    <w:rsid w:val="00183983"/>
    <w:rsid w:val="00183FDA"/>
    <w:rsid w:val="00184227"/>
    <w:rsid w:val="00184691"/>
    <w:rsid w:val="001852B1"/>
    <w:rsid w:val="00185DDD"/>
    <w:rsid w:val="00186793"/>
    <w:rsid w:val="00186C34"/>
    <w:rsid w:val="00187391"/>
    <w:rsid w:val="001879B7"/>
    <w:rsid w:val="001900E0"/>
    <w:rsid w:val="0019066E"/>
    <w:rsid w:val="001917A6"/>
    <w:rsid w:val="00191E24"/>
    <w:rsid w:val="00192BC4"/>
    <w:rsid w:val="0019320C"/>
    <w:rsid w:val="001933D7"/>
    <w:rsid w:val="001934F6"/>
    <w:rsid w:val="00193D07"/>
    <w:rsid w:val="0019418B"/>
    <w:rsid w:val="0019444F"/>
    <w:rsid w:val="00194D57"/>
    <w:rsid w:val="00195162"/>
    <w:rsid w:val="001962AC"/>
    <w:rsid w:val="0019707C"/>
    <w:rsid w:val="001A1F4C"/>
    <w:rsid w:val="001A2280"/>
    <w:rsid w:val="001A2AE2"/>
    <w:rsid w:val="001A2AF0"/>
    <w:rsid w:val="001A2F23"/>
    <w:rsid w:val="001A2FA7"/>
    <w:rsid w:val="001A3128"/>
    <w:rsid w:val="001A3AE1"/>
    <w:rsid w:val="001A3BE2"/>
    <w:rsid w:val="001A4753"/>
    <w:rsid w:val="001A509A"/>
    <w:rsid w:val="001A5405"/>
    <w:rsid w:val="001A5591"/>
    <w:rsid w:val="001A5CD7"/>
    <w:rsid w:val="001A65CE"/>
    <w:rsid w:val="001A69F3"/>
    <w:rsid w:val="001A69F6"/>
    <w:rsid w:val="001A6E6D"/>
    <w:rsid w:val="001A6FDB"/>
    <w:rsid w:val="001A763E"/>
    <w:rsid w:val="001A784F"/>
    <w:rsid w:val="001B006E"/>
    <w:rsid w:val="001B0193"/>
    <w:rsid w:val="001B094D"/>
    <w:rsid w:val="001B0AAE"/>
    <w:rsid w:val="001B104B"/>
    <w:rsid w:val="001B15B1"/>
    <w:rsid w:val="001B206D"/>
    <w:rsid w:val="001B2661"/>
    <w:rsid w:val="001B2744"/>
    <w:rsid w:val="001B2910"/>
    <w:rsid w:val="001B2B9C"/>
    <w:rsid w:val="001B4C0B"/>
    <w:rsid w:val="001B4EB7"/>
    <w:rsid w:val="001B5F0A"/>
    <w:rsid w:val="001B5FEA"/>
    <w:rsid w:val="001B6253"/>
    <w:rsid w:val="001B6B8F"/>
    <w:rsid w:val="001B6DD0"/>
    <w:rsid w:val="001B7917"/>
    <w:rsid w:val="001B7B5D"/>
    <w:rsid w:val="001C0499"/>
    <w:rsid w:val="001C04BB"/>
    <w:rsid w:val="001C0CF7"/>
    <w:rsid w:val="001C199C"/>
    <w:rsid w:val="001C21D2"/>
    <w:rsid w:val="001C2295"/>
    <w:rsid w:val="001C2356"/>
    <w:rsid w:val="001C2862"/>
    <w:rsid w:val="001C2E60"/>
    <w:rsid w:val="001C2F73"/>
    <w:rsid w:val="001C4046"/>
    <w:rsid w:val="001C49A7"/>
    <w:rsid w:val="001C4A4F"/>
    <w:rsid w:val="001C4AE3"/>
    <w:rsid w:val="001C4C3A"/>
    <w:rsid w:val="001C5797"/>
    <w:rsid w:val="001C63B2"/>
    <w:rsid w:val="001C655E"/>
    <w:rsid w:val="001C6F8C"/>
    <w:rsid w:val="001C72CB"/>
    <w:rsid w:val="001C74AD"/>
    <w:rsid w:val="001C7C54"/>
    <w:rsid w:val="001C7CFB"/>
    <w:rsid w:val="001D1F54"/>
    <w:rsid w:val="001D204A"/>
    <w:rsid w:val="001D2466"/>
    <w:rsid w:val="001D2995"/>
    <w:rsid w:val="001D39E7"/>
    <w:rsid w:val="001D3A40"/>
    <w:rsid w:val="001D43E5"/>
    <w:rsid w:val="001D4AFC"/>
    <w:rsid w:val="001D56B9"/>
    <w:rsid w:val="001D5D42"/>
    <w:rsid w:val="001D6BA1"/>
    <w:rsid w:val="001D6FF1"/>
    <w:rsid w:val="001D7739"/>
    <w:rsid w:val="001E0632"/>
    <w:rsid w:val="001E1170"/>
    <w:rsid w:val="001E23AB"/>
    <w:rsid w:val="001E251E"/>
    <w:rsid w:val="001E2702"/>
    <w:rsid w:val="001E2810"/>
    <w:rsid w:val="001E3A39"/>
    <w:rsid w:val="001E45E4"/>
    <w:rsid w:val="001E4FC5"/>
    <w:rsid w:val="001E5FA4"/>
    <w:rsid w:val="001E64F0"/>
    <w:rsid w:val="001E6BC8"/>
    <w:rsid w:val="001E70E1"/>
    <w:rsid w:val="001E71F2"/>
    <w:rsid w:val="001E7856"/>
    <w:rsid w:val="001E7FF6"/>
    <w:rsid w:val="001F07F4"/>
    <w:rsid w:val="001F0AEF"/>
    <w:rsid w:val="001F0D1F"/>
    <w:rsid w:val="001F14D9"/>
    <w:rsid w:val="001F1934"/>
    <w:rsid w:val="001F2D06"/>
    <w:rsid w:val="001F3C3D"/>
    <w:rsid w:val="001F3E8A"/>
    <w:rsid w:val="001F43C4"/>
    <w:rsid w:val="001F498A"/>
    <w:rsid w:val="001F4D25"/>
    <w:rsid w:val="001F557E"/>
    <w:rsid w:val="001F55C6"/>
    <w:rsid w:val="001F7828"/>
    <w:rsid w:val="001F79B8"/>
    <w:rsid w:val="001F7E8A"/>
    <w:rsid w:val="00200C79"/>
    <w:rsid w:val="00201D93"/>
    <w:rsid w:val="00202F8E"/>
    <w:rsid w:val="0020389C"/>
    <w:rsid w:val="002040E6"/>
    <w:rsid w:val="00204369"/>
    <w:rsid w:val="00204F57"/>
    <w:rsid w:val="002067F0"/>
    <w:rsid w:val="00206CEE"/>
    <w:rsid w:val="002106D1"/>
    <w:rsid w:val="00211037"/>
    <w:rsid w:val="002111AA"/>
    <w:rsid w:val="002123CC"/>
    <w:rsid w:val="00212C95"/>
    <w:rsid w:val="002132BE"/>
    <w:rsid w:val="002132EF"/>
    <w:rsid w:val="00213693"/>
    <w:rsid w:val="00213715"/>
    <w:rsid w:val="002138B3"/>
    <w:rsid w:val="002146DE"/>
    <w:rsid w:val="00216146"/>
    <w:rsid w:val="00216452"/>
    <w:rsid w:val="0021647D"/>
    <w:rsid w:val="002168D3"/>
    <w:rsid w:val="00216E3B"/>
    <w:rsid w:val="00216FC3"/>
    <w:rsid w:val="002179D1"/>
    <w:rsid w:val="0022008B"/>
    <w:rsid w:val="002207DC"/>
    <w:rsid w:val="00221012"/>
    <w:rsid w:val="00223068"/>
    <w:rsid w:val="00225377"/>
    <w:rsid w:val="00230685"/>
    <w:rsid w:val="00231BD8"/>
    <w:rsid w:val="00231DC4"/>
    <w:rsid w:val="00231DFC"/>
    <w:rsid w:val="002323CE"/>
    <w:rsid w:val="002328E9"/>
    <w:rsid w:val="00232C5A"/>
    <w:rsid w:val="00232FE2"/>
    <w:rsid w:val="00233D94"/>
    <w:rsid w:val="00235674"/>
    <w:rsid w:val="00235872"/>
    <w:rsid w:val="002359B8"/>
    <w:rsid w:val="00235A11"/>
    <w:rsid w:val="00235B61"/>
    <w:rsid w:val="00235CFF"/>
    <w:rsid w:val="00236434"/>
    <w:rsid w:val="00236EEB"/>
    <w:rsid w:val="00237399"/>
    <w:rsid w:val="002403C2"/>
    <w:rsid w:val="00241042"/>
    <w:rsid w:val="00241330"/>
    <w:rsid w:val="002413B6"/>
    <w:rsid w:val="00243AC8"/>
    <w:rsid w:val="002443AB"/>
    <w:rsid w:val="002455BF"/>
    <w:rsid w:val="00246119"/>
    <w:rsid w:val="00246996"/>
    <w:rsid w:val="002469B8"/>
    <w:rsid w:val="00246F20"/>
    <w:rsid w:val="0024718A"/>
    <w:rsid w:val="00250B6E"/>
    <w:rsid w:val="002514B8"/>
    <w:rsid w:val="00251C15"/>
    <w:rsid w:val="00252221"/>
    <w:rsid w:val="002528DF"/>
    <w:rsid w:val="00252B4A"/>
    <w:rsid w:val="00252DB4"/>
    <w:rsid w:val="00252ED9"/>
    <w:rsid w:val="00253BF3"/>
    <w:rsid w:val="00255BDE"/>
    <w:rsid w:val="0025604B"/>
    <w:rsid w:val="00256633"/>
    <w:rsid w:val="002568D6"/>
    <w:rsid w:val="00260311"/>
    <w:rsid w:val="0026069F"/>
    <w:rsid w:val="002606C6"/>
    <w:rsid w:val="002608F0"/>
    <w:rsid w:val="00261645"/>
    <w:rsid w:val="002616DA"/>
    <w:rsid w:val="00261DE5"/>
    <w:rsid w:val="00261F4B"/>
    <w:rsid w:val="00262D7B"/>
    <w:rsid w:val="00263222"/>
    <w:rsid w:val="00263CB5"/>
    <w:rsid w:val="00263E01"/>
    <w:rsid w:val="0026445D"/>
    <w:rsid w:val="00264B83"/>
    <w:rsid w:val="00265075"/>
    <w:rsid w:val="00266ED9"/>
    <w:rsid w:val="00267135"/>
    <w:rsid w:val="00267A38"/>
    <w:rsid w:val="00270612"/>
    <w:rsid w:val="00270D12"/>
    <w:rsid w:val="00272BA2"/>
    <w:rsid w:val="00272C2A"/>
    <w:rsid w:val="00273495"/>
    <w:rsid w:val="00273D6B"/>
    <w:rsid w:val="00274F1D"/>
    <w:rsid w:val="0027514D"/>
    <w:rsid w:val="00275644"/>
    <w:rsid w:val="00276217"/>
    <w:rsid w:val="002765E5"/>
    <w:rsid w:val="00277447"/>
    <w:rsid w:val="00277616"/>
    <w:rsid w:val="0027797B"/>
    <w:rsid w:val="00277C59"/>
    <w:rsid w:val="00277F38"/>
    <w:rsid w:val="00277FF2"/>
    <w:rsid w:val="002817C1"/>
    <w:rsid w:val="00281CFF"/>
    <w:rsid w:val="00282409"/>
    <w:rsid w:val="00282984"/>
    <w:rsid w:val="002831E6"/>
    <w:rsid w:val="00283785"/>
    <w:rsid w:val="002841A1"/>
    <w:rsid w:val="0028426F"/>
    <w:rsid w:val="00285978"/>
    <w:rsid w:val="00286230"/>
    <w:rsid w:val="002867CC"/>
    <w:rsid w:val="002871FA"/>
    <w:rsid w:val="0028789D"/>
    <w:rsid w:val="002878BE"/>
    <w:rsid w:val="0029087A"/>
    <w:rsid w:val="00290A95"/>
    <w:rsid w:val="00291B6E"/>
    <w:rsid w:val="00292825"/>
    <w:rsid w:val="002937C3"/>
    <w:rsid w:val="00293BF3"/>
    <w:rsid w:val="00294280"/>
    <w:rsid w:val="002947CF"/>
    <w:rsid w:val="00294AF0"/>
    <w:rsid w:val="00294DCD"/>
    <w:rsid w:val="00295983"/>
    <w:rsid w:val="00296609"/>
    <w:rsid w:val="00296D03"/>
    <w:rsid w:val="00297240"/>
    <w:rsid w:val="0029728D"/>
    <w:rsid w:val="0029765F"/>
    <w:rsid w:val="00297A7C"/>
    <w:rsid w:val="00297F95"/>
    <w:rsid w:val="002A08F7"/>
    <w:rsid w:val="002A0CA3"/>
    <w:rsid w:val="002A10F1"/>
    <w:rsid w:val="002A1197"/>
    <w:rsid w:val="002A16E8"/>
    <w:rsid w:val="002A19C2"/>
    <w:rsid w:val="002A202F"/>
    <w:rsid w:val="002A23F9"/>
    <w:rsid w:val="002A2735"/>
    <w:rsid w:val="002A275C"/>
    <w:rsid w:val="002A2C4F"/>
    <w:rsid w:val="002A41BE"/>
    <w:rsid w:val="002A473D"/>
    <w:rsid w:val="002A4783"/>
    <w:rsid w:val="002A500F"/>
    <w:rsid w:val="002A5AC7"/>
    <w:rsid w:val="002A5C21"/>
    <w:rsid w:val="002A5DE9"/>
    <w:rsid w:val="002A6015"/>
    <w:rsid w:val="002A64E6"/>
    <w:rsid w:val="002A6A21"/>
    <w:rsid w:val="002A749D"/>
    <w:rsid w:val="002A7F6E"/>
    <w:rsid w:val="002B0D64"/>
    <w:rsid w:val="002B0FB7"/>
    <w:rsid w:val="002B1215"/>
    <w:rsid w:val="002B12D2"/>
    <w:rsid w:val="002B2898"/>
    <w:rsid w:val="002B33AD"/>
    <w:rsid w:val="002B38EB"/>
    <w:rsid w:val="002B473C"/>
    <w:rsid w:val="002B4828"/>
    <w:rsid w:val="002B5661"/>
    <w:rsid w:val="002B59CF"/>
    <w:rsid w:val="002B5AC3"/>
    <w:rsid w:val="002B67F0"/>
    <w:rsid w:val="002B6C19"/>
    <w:rsid w:val="002B71C0"/>
    <w:rsid w:val="002B72B3"/>
    <w:rsid w:val="002B7379"/>
    <w:rsid w:val="002B766E"/>
    <w:rsid w:val="002B7D70"/>
    <w:rsid w:val="002C0492"/>
    <w:rsid w:val="002C04AD"/>
    <w:rsid w:val="002C0FE1"/>
    <w:rsid w:val="002C152D"/>
    <w:rsid w:val="002C190B"/>
    <w:rsid w:val="002C1969"/>
    <w:rsid w:val="002C237B"/>
    <w:rsid w:val="002C2A89"/>
    <w:rsid w:val="002C327D"/>
    <w:rsid w:val="002C684E"/>
    <w:rsid w:val="002C719B"/>
    <w:rsid w:val="002C73BA"/>
    <w:rsid w:val="002D091D"/>
    <w:rsid w:val="002D0D72"/>
    <w:rsid w:val="002D2555"/>
    <w:rsid w:val="002D2C04"/>
    <w:rsid w:val="002D2EE0"/>
    <w:rsid w:val="002D49EA"/>
    <w:rsid w:val="002D4D8D"/>
    <w:rsid w:val="002D63B2"/>
    <w:rsid w:val="002D6468"/>
    <w:rsid w:val="002D7AD7"/>
    <w:rsid w:val="002E0748"/>
    <w:rsid w:val="002E083B"/>
    <w:rsid w:val="002E0D75"/>
    <w:rsid w:val="002E1526"/>
    <w:rsid w:val="002E164E"/>
    <w:rsid w:val="002E1C40"/>
    <w:rsid w:val="002E2256"/>
    <w:rsid w:val="002E26DA"/>
    <w:rsid w:val="002E2A5C"/>
    <w:rsid w:val="002E3316"/>
    <w:rsid w:val="002E413E"/>
    <w:rsid w:val="002E4268"/>
    <w:rsid w:val="002E4843"/>
    <w:rsid w:val="002E4BEE"/>
    <w:rsid w:val="002E5040"/>
    <w:rsid w:val="002E5B80"/>
    <w:rsid w:val="002E5D02"/>
    <w:rsid w:val="002E5F6F"/>
    <w:rsid w:val="002E6188"/>
    <w:rsid w:val="002E6B15"/>
    <w:rsid w:val="002E7231"/>
    <w:rsid w:val="002E7638"/>
    <w:rsid w:val="002E77F9"/>
    <w:rsid w:val="002F00C9"/>
    <w:rsid w:val="002F0878"/>
    <w:rsid w:val="002F12DF"/>
    <w:rsid w:val="002F2097"/>
    <w:rsid w:val="002F3469"/>
    <w:rsid w:val="002F4130"/>
    <w:rsid w:val="002F43E9"/>
    <w:rsid w:val="002F45EC"/>
    <w:rsid w:val="002F5961"/>
    <w:rsid w:val="002F5984"/>
    <w:rsid w:val="002F59AC"/>
    <w:rsid w:val="002F6C6A"/>
    <w:rsid w:val="002F77E8"/>
    <w:rsid w:val="0030024F"/>
    <w:rsid w:val="003005A3"/>
    <w:rsid w:val="00300A02"/>
    <w:rsid w:val="00300D21"/>
    <w:rsid w:val="00301CAE"/>
    <w:rsid w:val="003027D9"/>
    <w:rsid w:val="00302A51"/>
    <w:rsid w:val="00302C13"/>
    <w:rsid w:val="003039B4"/>
    <w:rsid w:val="00304A8D"/>
    <w:rsid w:val="00304FF8"/>
    <w:rsid w:val="0030631A"/>
    <w:rsid w:val="003079F7"/>
    <w:rsid w:val="00307F39"/>
    <w:rsid w:val="00310898"/>
    <w:rsid w:val="003118C8"/>
    <w:rsid w:val="00311F77"/>
    <w:rsid w:val="0031262B"/>
    <w:rsid w:val="00312690"/>
    <w:rsid w:val="003134F8"/>
    <w:rsid w:val="003142E1"/>
    <w:rsid w:val="0031492C"/>
    <w:rsid w:val="00315550"/>
    <w:rsid w:val="00315788"/>
    <w:rsid w:val="003157F2"/>
    <w:rsid w:val="00315EE9"/>
    <w:rsid w:val="00316687"/>
    <w:rsid w:val="00316DBC"/>
    <w:rsid w:val="00316E45"/>
    <w:rsid w:val="00317B30"/>
    <w:rsid w:val="00320131"/>
    <w:rsid w:val="00320D35"/>
    <w:rsid w:val="00321839"/>
    <w:rsid w:val="00321921"/>
    <w:rsid w:val="0032196F"/>
    <w:rsid w:val="0032219C"/>
    <w:rsid w:val="003223FB"/>
    <w:rsid w:val="00322C0D"/>
    <w:rsid w:val="00322C60"/>
    <w:rsid w:val="003233EE"/>
    <w:rsid w:val="003236C9"/>
    <w:rsid w:val="00323876"/>
    <w:rsid w:val="00324540"/>
    <w:rsid w:val="00324BE0"/>
    <w:rsid w:val="00324D72"/>
    <w:rsid w:val="003253BC"/>
    <w:rsid w:val="00325779"/>
    <w:rsid w:val="003259D7"/>
    <w:rsid w:val="00326839"/>
    <w:rsid w:val="00326B7B"/>
    <w:rsid w:val="0032738B"/>
    <w:rsid w:val="0033022E"/>
    <w:rsid w:val="0033080B"/>
    <w:rsid w:val="00330BB2"/>
    <w:rsid w:val="00330F75"/>
    <w:rsid w:val="00331B24"/>
    <w:rsid w:val="0033226C"/>
    <w:rsid w:val="003326B0"/>
    <w:rsid w:val="00333044"/>
    <w:rsid w:val="0033363F"/>
    <w:rsid w:val="00333707"/>
    <w:rsid w:val="00334181"/>
    <w:rsid w:val="0033470D"/>
    <w:rsid w:val="0033638D"/>
    <w:rsid w:val="003364AA"/>
    <w:rsid w:val="0033798D"/>
    <w:rsid w:val="0034080C"/>
    <w:rsid w:val="00340EB2"/>
    <w:rsid w:val="0034183F"/>
    <w:rsid w:val="00341A59"/>
    <w:rsid w:val="0034226E"/>
    <w:rsid w:val="0034288C"/>
    <w:rsid w:val="00342F69"/>
    <w:rsid w:val="0034334B"/>
    <w:rsid w:val="00343C4F"/>
    <w:rsid w:val="00344D1C"/>
    <w:rsid w:val="003450C6"/>
    <w:rsid w:val="00345CA1"/>
    <w:rsid w:val="00346B40"/>
    <w:rsid w:val="0034730E"/>
    <w:rsid w:val="00347453"/>
    <w:rsid w:val="003477C7"/>
    <w:rsid w:val="00347883"/>
    <w:rsid w:val="00350280"/>
    <w:rsid w:val="00350AA5"/>
    <w:rsid w:val="00351098"/>
    <w:rsid w:val="003518A4"/>
    <w:rsid w:val="00351F0B"/>
    <w:rsid w:val="003521E3"/>
    <w:rsid w:val="00352320"/>
    <w:rsid w:val="00352FD9"/>
    <w:rsid w:val="00353669"/>
    <w:rsid w:val="00354CF1"/>
    <w:rsid w:val="00355999"/>
    <w:rsid w:val="003559E9"/>
    <w:rsid w:val="00355E24"/>
    <w:rsid w:val="00356407"/>
    <w:rsid w:val="00356794"/>
    <w:rsid w:val="00360898"/>
    <w:rsid w:val="00361042"/>
    <w:rsid w:val="003613FB"/>
    <w:rsid w:val="00361DB8"/>
    <w:rsid w:val="00361E3B"/>
    <w:rsid w:val="0036299B"/>
    <w:rsid w:val="00363544"/>
    <w:rsid w:val="003654A3"/>
    <w:rsid w:val="00365B9B"/>
    <w:rsid w:val="003660F7"/>
    <w:rsid w:val="003666C1"/>
    <w:rsid w:val="00366708"/>
    <w:rsid w:val="003671F0"/>
    <w:rsid w:val="00367A37"/>
    <w:rsid w:val="0037021F"/>
    <w:rsid w:val="003703C6"/>
    <w:rsid w:val="00370B26"/>
    <w:rsid w:val="00370F3A"/>
    <w:rsid w:val="00371B4E"/>
    <w:rsid w:val="00372023"/>
    <w:rsid w:val="003732A2"/>
    <w:rsid w:val="003744C7"/>
    <w:rsid w:val="003752E8"/>
    <w:rsid w:val="00375B52"/>
    <w:rsid w:val="00375C7D"/>
    <w:rsid w:val="00376996"/>
    <w:rsid w:val="003769FF"/>
    <w:rsid w:val="00376AD2"/>
    <w:rsid w:val="00376EA6"/>
    <w:rsid w:val="003774DB"/>
    <w:rsid w:val="003774E2"/>
    <w:rsid w:val="00377695"/>
    <w:rsid w:val="00377912"/>
    <w:rsid w:val="00377A26"/>
    <w:rsid w:val="003800EE"/>
    <w:rsid w:val="0038136A"/>
    <w:rsid w:val="0038255C"/>
    <w:rsid w:val="00382D4F"/>
    <w:rsid w:val="00383268"/>
    <w:rsid w:val="00383839"/>
    <w:rsid w:val="0038402B"/>
    <w:rsid w:val="0038430A"/>
    <w:rsid w:val="00384C6E"/>
    <w:rsid w:val="003855BE"/>
    <w:rsid w:val="003858AC"/>
    <w:rsid w:val="00385D34"/>
    <w:rsid w:val="0038637B"/>
    <w:rsid w:val="003864BB"/>
    <w:rsid w:val="00386FC4"/>
    <w:rsid w:val="003877BD"/>
    <w:rsid w:val="00387D5A"/>
    <w:rsid w:val="00387F79"/>
    <w:rsid w:val="00391CE1"/>
    <w:rsid w:val="00391DA3"/>
    <w:rsid w:val="0039281F"/>
    <w:rsid w:val="00392CB3"/>
    <w:rsid w:val="00393CC2"/>
    <w:rsid w:val="003943D0"/>
    <w:rsid w:val="003948CA"/>
    <w:rsid w:val="00394941"/>
    <w:rsid w:val="00394DF9"/>
    <w:rsid w:val="00395659"/>
    <w:rsid w:val="0039577A"/>
    <w:rsid w:val="00395857"/>
    <w:rsid w:val="00396759"/>
    <w:rsid w:val="00396E27"/>
    <w:rsid w:val="0039731E"/>
    <w:rsid w:val="003A007B"/>
    <w:rsid w:val="003A032F"/>
    <w:rsid w:val="003A1610"/>
    <w:rsid w:val="003A290B"/>
    <w:rsid w:val="003A2B75"/>
    <w:rsid w:val="003A404A"/>
    <w:rsid w:val="003A489E"/>
    <w:rsid w:val="003A51C2"/>
    <w:rsid w:val="003A568C"/>
    <w:rsid w:val="003A5E29"/>
    <w:rsid w:val="003A6642"/>
    <w:rsid w:val="003A6CA1"/>
    <w:rsid w:val="003A6FBF"/>
    <w:rsid w:val="003B3114"/>
    <w:rsid w:val="003B33E8"/>
    <w:rsid w:val="003B3D0D"/>
    <w:rsid w:val="003B4965"/>
    <w:rsid w:val="003B505C"/>
    <w:rsid w:val="003B553B"/>
    <w:rsid w:val="003B59FB"/>
    <w:rsid w:val="003B5D7A"/>
    <w:rsid w:val="003B6083"/>
    <w:rsid w:val="003B6684"/>
    <w:rsid w:val="003B6AFB"/>
    <w:rsid w:val="003B6D50"/>
    <w:rsid w:val="003B7483"/>
    <w:rsid w:val="003B7823"/>
    <w:rsid w:val="003B7B3D"/>
    <w:rsid w:val="003C054C"/>
    <w:rsid w:val="003C08F5"/>
    <w:rsid w:val="003C132B"/>
    <w:rsid w:val="003C153C"/>
    <w:rsid w:val="003C15A8"/>
    <w:rsid w:val="003C42DF"/>
    <w:rsid w:val="003C4B93"/>
    <w:rsid w:val="003C5002"/>
    <w:rsid w:val="003C5145"/>
    <w:rsid w:val="003C526F"/>
    <w:rsid w:val="003C65BB"/>
    <w:rsid w:val="003C6917"/>
    <w:rsid w:val="003C6F52"/>
    <w:rsid w:val="003D05B3"/>
    <w:rsid w:val="003D0694"/>
    <w:rsid w:val="003D1396"/>
    <w:rsid w:val="003D1838"/>
    <w:rsid w:val="003D1C22"/>
    <w:rsid w:val="003D2795"/>
    <w:rsid w:val="003D2858"/>
    <w:rsid w:val="003D38C8"/>
    <w:rsid w:val="003D4A72"/>
    <w:rsid w:val="003D528A"/>
    <w:rsid w:val="003D60FF"/>
    <w:rsid w:val="003D665A"/>
    <w:rsid w:val="003D6F65"/>
    <w:rsid w:val="003D70C5"/>
    <w:rsid w:val="003D7A23"/>
    <w:rsid w:val="003E0C99"/>
    <w:rsid w:val="003E1C46"/>
    <w:rsid w:val="003E2625"/>
    <w:rsid w:val="003E2973"/>
    <w:rsid w:val="003E2BA8"/>
    <w:rsid w:val="003E37E5"/>
    <w:rsid w:val="003E3A16"/>
    <w:rsid w:val="003E3D9B"/>
    <w:rsid w:val="003E3F51"/>
    <w:rsid w:val="003E41EC"/>
    <w:rsid w:val="003E422A"/>
    <w:rsid w:val="003E5363"/>
    <w:rsid w:val="003E6874"/>
    <w:rsid w:val="003E6EA7"/>
    <w:rsid w:val="003E77E1"/>
    <w:rsid w:val="003F03CB"/>
    <w:rsid w:val="003F0CCC"/>
    <w:rsid w:val="003F0E23"/>
    <w:rsid w:val="003F234F"/>
    <w:rsid w:val="003F2576"/>
    <w:rsid w:val="003F298A"/>
    <w:rsid w:val="003F3241"/>
    <w:rsid w:val="003F3AB4"/>
    <w:rsid w:val="003F3ABA"/>
    <w:rsid w:val="003F4A8F"/>
    <w:rsid w:val="003F4DDD"/>
    <w:rsid w:val="003F533F"/>
    <w:rsid w:val="003F6697"/>
    <w:rsid w:val="003F7787"/>
    <w:rsid w:val="003F780F"/>
    <w:rsid w:val="003F7B6C"/>
    <w:rsid w:val="003F7BEB"/>
    <w:rsid w:val="003F7E44"/>
    <w:rsid w:val="003F7F32"/>
    <w:rsid w:val="004005A0"/>
    <w:rsid w:val="004018C7"/>
    <w:rsid w:val="00401C20"/>
    <w:rsid w:val="004027B0"/>
    <w:rsid w:val="0040455C"/>
    <w:rsid w:val="00404C07"/>
    <w:rsid w:val="00405581"/>
    <w:rsid w:val="004059B3"/>
    <w:rsid w:val="00405A64"/>
    <w:rsid w:val="004060AC"/>
    <w:rsid w:val="00406588"/>
    <w:rsid w:val="00406721"/>
    <w:rsid w:val="0041017D"/>
    <w:rsid w:val="004101CA"/>
    <w:rsid w:val="00410EA5"/>
    <w:rsid w:val="00412362"/>
    <w:rsid w:val="004128EF"/>
    <w:rsid w:val="00412E4B"/>
    <w:rsid w:val="00413413"/>
    <w:rsid w:val="00413C79"/>
    <w:rsid w:val="00413FB2"/>
    <w:rsid w:val="00415147"/>
    <w:rsid w:val="00415176"/>
    <w:rsid w:val="004158DF"/>
    <w:rsid w:val="00415AEA"/>
    <w:rsid w:val="0041636B"/>
    <w:rsid w:val="0041696C"/>
    <w:rsid w:val="0041707F"/>
    <w:rsid w:val="004171A0"/>
    <w:rsid w:val="00420EFA"/>
    <w:rsid w:val="0042111A"/>
    <w:rsid w:val="0042174B"/>
    <w:rsid w:val="00421B72"/>
    <w:rsid w:val="00422643"/>
    <w:rsid w:val="00422FB3"/>
    <w:rsid w:val="00425298"/>
    <w:rsid w:val="00425BA7"/>
    <w:rsid w:val="00425D86"/>
    <w:rsid w:val="00426D70"/>
    <w:rsid w:val="00426EE9"/>
    <w:rsid w:val="00427307"/>
    <w:rsid w:val="00427DDF"/>
    <w:rsid w:val="00427EE6"/>
    <w:rsid w:val="00430591"/>
    <w:rsid w:val="00430FB4"/>
    <w:rsid w:val="004312A0"/>
    <w:rsid w:val="00431496"/>
    <w:rsid w:val="00431BBA"/>
    <w:rsid w:val="00431CA1"/>
    <w:rsid w:val="004328D2"/>
    <w:rsid w:val="00432D8C"/>
    <w:rsid w:val="0043446A"/>
    <w:rsid w:val="004352E5"/>
    <w:rsid w:val="00435692"/>
    <w:rsid w:val="00435E72"/>
    <w:rsid w:val="00436154"/>
    <w:rsid w:val="00436525"/>
    <w:rsid w:val="004367D5"/>
    <w:rsid w:val="00437158"/>
    <w:rsid w:val="00437D3B"/>
    <w:rsid w:val="0044132B"/>
    <w:rsid w:val="00441607"/>
    <w:rsid w:val="00443452"/>
    <w:rsid w:val="00443669"/>
    <w:rsid w:val="004438FE"/>
    <w:rsid w:val="00443F7D"/>
    <w:rsid w:val="00444CC2"/>
    <w:rsid w:val="00444DC2"/>
    <w:rsid w:val="004458CA"/>
    <w:rsid w:val="00446459"/>
    <w:rsid w:val="00446CB9"/>
    <w:rsid w:val="00446E45"/>
    <w:rsid w:val="00447889"/>
    <w:rsid w:val="00450E07"/>
    <w:rsid w:val="00451083"/>
    <w:rsid w:val="00452FFB"/>
    <w:rsid w:val="00453384"/>
    <w:rsid w:val="00453925"/>
    <w:rsid w:val="00454104"/>
    <w:rsid w:val="00454655"/>
    <w:rsid w:val="004547E1"/>
    <w:rsid w:val="00455A77"/>
    <w:rsid w:val="00455BA1"/>
    <w:rsid w:val="00455D86"/>
    <w:rsid w:val="00456BB0"/>
    <w:rsid w:val="0045717C"/>
    <w:rsid w:val="004577EF"/>
    <w:rsid w:val="0046015A"/>
    <w:rsid w:val="00460779"/>
    <w:rsid w:val="00460838"/>
    <w:rsid w:val="00460D4D"/>
    <w:rsid w:val="004610A2"/>
    <w:rsid w:val="00461661"/>
    <w:rsid w:val="004616F2"/>
    <w:rsid w:val="004628F4"/>
    <w:rsid w:val="00462BE1"/>
    <w:rsid w:val="00462F63"/>
    <w:rsid w:val="00463795"/>
    <w:rsid w:val="0046389F"/>
    <w:rsid w:val="00463904"/>
    <w:rsid w:val="00463CB7"/>
    <w:rsid w:val="004646BD"/>
    <w:rsid w:val="00465A8F"/>
    <w:rsid w:val="00466F69"/>
    <w:rsid w:val="004675D6"/>
    <w:rsid w:val="00467F38"/>
    <w:rsid w:val="00470277"/>
    <w:rsid w:val="00470EFE"/>
    <w:rsid w:val="004710EF"/>
    <w:rsid w:val="00471805"/>
    <w:rsid w:val="00471DA2"/>
    <w:rsid w:val="00472A60"/>
    <w:rsid w:val="00472C54"/>
    <w:rsid w:val="00473936"/>
    <w:rsid w:val="00474108"/>
    <w:rsid w:val="0047434D"/>
    <w:rsid w:val="00474A1E"/>
    <w:rsid w:val="00475FE9"/>
    <w:rsid w:val="00476C20"/>
    <w:rsid w:val="00477409"/>
    <w:rsid w:val="00477620"/>
    <w:rsid w:val="00477B7F"/>
    <w:rsid w:val="00477CE8"/>
    <w:rsid w:val="00480FF8"/>
    <w:rsid w:val="00481355"/>
    <w:rsid w:val="00481394"/>
    <w:rsid w:val="0048151C"/>
    <w:rsid w:val="00481A49"/>
    <w:rsid w:val="00481DA4"/>
    <w:rsid w:val="00481EBF"/>
    <w:rsid w:val="00481F98"/>
    <w:rsid w:val="00482C5F"/>
    <w:rsid w:val="00482CBE"/>
    <w:rsid w:val="0048324C"/>
    <w:rsid w:val="00483703"/>
    <w:rsid w:val="004845F9"/>
    <w:rsid w:val="00484FA2"/>
    <w:rsid w:val="004859BF"/>
    <w:rsid w:val="00485BEB"/>
    <w:rsid w:val="00485D31"/>
    <w:rsid w:val="00485FD9"/>
    <w:rsid w:val="004902A5"/>
    <w:rsid w:val="00490B2C"/>
    <w:rsid w:val="00490B6B"/>
    <w:rsid w:val="00493298"/>
    <w:rsid w:val="00493BFA"/>
    <w:rsid w:val="0049413C"/>
    <w:rsid w:val="004946B7"/>
    <w:rsid w:val="0049562C"/>
    <w:rsid w:val="00495FC1"/>
    <w:rsid w:val="00496097"/>
    <w:rsid w:val="00497218"/>
    <w:rsid w:val="00497332"/>
    <w:rsid w:val="004A005B"/>
    <w:rsid w:val="004A187B"/>
    <w:rsid w:val="004A207B"/>
    <w:rsid w:val="004A20B4"/>
    <w:rsid w:val="004A309F"/>
    <w:rsid w:val="004A34F9"/>
    <w:rsid w:val="004A3CFE"/>
    <w:rsid w:val="004A40C2"/>
    <w:rsid w:val="004A46F8"/>
    <w:rsid w:val="004A4BB8"/>
    <w:rsid w:val="004A4DC1"/>
    <w:rsid w:val="004A4F67"/>
    <w:rsid w:val="004A50B8"/>
    <w:rsid w:val="004A52AC"/>
    <w:rsid w:val="004A595B"/>
    <w:rsid w:val="004A7127"/>
    <w:rsid w:val="004B236E"/>
    <w:rsid w:val="004B2664"/>
    <w:rsid w:val="004B266F"/>
    <w:rsid w:val="004B2D5C"/>
    <w:rsid w:val="004B2EDD"/>
    <w:rsid w:val="004B3355"/>
    <w:rsid w:val="004B354D"/>
    <w:rsid w:val="004B37D9"/>
    <w:rsid w:val="004B3C70"/>
    <w:rsid w:val="004B537A"/>
    <w:rsid w:val="004B5CA1"/>
    <w:rsid w:val="004B6169"/>
    <w:rsid w:val="004B623F"/>
    <w:rsid w:val="004B6697"/>
    <w:rsid w:val="004B69B3"/>
    <w:rsid w:val="004B6AEF"/>
    <w:rsid w:val="004C1172"/>
    <w:rsid w:val="004C1B33"/>
    <w:rsid w:val="004C255F"/>
    <w:rsid w:val="004C2CC2"/>
    <w:rsid w:val="004C3204"/>
    <w:rsid w:val="004C339F"/>
    <w:rsid w:val="004C3935"/>
    <w:rsid w:val="004C41D8"/>
    <w:rsid w:val="004C42C8"/>
    <w:rsid w:val="004C4453"/>
    <w:rsid w:val="004C4464"/>
    <w:rsid w:val="004C4C7B"/>
    <w:rsid w:val="004C4CD2"/>
    <w:rsid w:val="004C4F87"/>
    <w:rsid w:val="004C502A"/>
    <w:rsid w:val="004C5233"/>
    <w:rsid w:val="004C5721"/>
    <w:rsid w:val="004C6237"/>
    <w:rsid w:val="004C664F"/>
    <w:rsid w:val="004C7E18"/>
    <w:rsid w:val="004D1047"/>
    <w:rsid w:val="004D1464"/>
    <w:rsid w:val="004D1515"/>
    <w:rsid w:val="004D3937"/>
    <w:rsid w:val="004D3A6C"/>
    <w:rsid w:val="004D3C21"/>
    <w:rsid w:val="004D511F"/>
    <w:rsid w:val="004D53D8"/>
    <w:rsid w:val="004D5615"/>
    <w:rsid w:val="004D5BF2"/>
    <w:rsid w:val="004D5FE3"/>
    <w:rsid w:val="004D71DF"/>
    <w:rsid w:val="004D7A7A"/>
    <w:rsid w:val="004E00B5"/>
    <w:rsid w:val="004E04EC"/>
    <w:rsid w:val="004E0FA7"/>
    <w:rsid w:val="004E171D"/>
    <w:rsid w:val="004E2490"/>
    <w:rsid w:val="004E2A98"/>
    <w:rsid w:val="004E2AA0"/>
    <w:rsid w:val="004E40F4"/>
    <w:rsid w:val="004E48D4"/>
    <w:rsid w:val="004E4E1A"/>
    <w:rsid w:val="004E54AF"/>
    <w:rsid w:val="004E5578"/>
    <w:rsid w:val="004E55CD"/>
    <w:rsid w:val="004E688B"/>
    <w:rsid w:val="004E6E2A"/>
    <w:rsid w:val="004E7002"/>
    <w:rsid w:val="004E70AF"/>
    <w:rsid w:val="004E7D57"/>
    <w:rsid w:val="004F0601"/>
    <w:rsid w:val="004F0B74"/>
    <w:rsid w:val="004F10AD"/>
    <w:rsid w:val="004F1B9A"/>
    <w:rsid w:val="004F1BFC"/>
    <w:rsid w:val="004F1EE2"/>
    <w:rsid w:val="004F1FDA"/>
    <w:rsid w:val="004F2105"/>
    <w:rsid w:val="004F2AAC"/>
    <w:rsid w:val="004F330E"/>
    <w:rsid w:val="004F46F8"/>
    <w:rsid w:val="004F4CA1"/>
    <w:rsid w:val="004F4F8C"/>
    <w:rsid w:val="004F6489"/>
    <w:rsid w:val="004F6F1F"/>
    <w:rsid w:val="004F6F81"/>
    <w:rsid w:val="00500256"/>
    <w:rsid w:val="00500265"/>
    <w:rsid w:val="005007E6"/>
    <w:rsid w:val="00501C3D"/>
    <w:rsid w:val="00501CA3"/>
    <w:rsid w:val="005023BA"/>
    <w:rsid w:val="00503033"/>
    <w:rsid w:val="005031DD"/>
    <w:rsid w:val="0050388A"/>
    <w:rsid w:val="00503A1C"/>
    <w:rsid w:val="005040B2"/>
    <w:rsid w:val="0050423E"/>
    <w:rsid w:val="005047A6"/>
    <w:rsid w:val="00506C1A"/>
    <w:rsid w:val="00506D06"/>
    <w:rsid w:val="0051116D"/>
    <w:rsid w:val="005111D9"/>
    <w:rsid w:val="005128B8"/>
    <w:rsid w:val="00512BA8"/>
    <w:rsid w:val="005137DB"/>
    <w:rsid w:val="00513B54"/>
    <w:rsid w:val="00514F6F"/>
    <w:rsid w:val="00515048"/>
    <w:rsid w:val="005154F9"/>
    <w:rsid w:val="00515A45"/>
    <w:rsid w:val="00516793"/>
    <w:rsid w:val="00516C93"/>
    <w:rsid w:val="00517415"/>
    <w:rsid w:val="0052023B"/>
    <w:rsid w:val="005204C9"/>
    <w:rsid w:val="00521496"/>
    <w:rsid w:val="005229EA"/>
    <w:rsid w:val="005238A7"/>
    <w:rsid w:val="00523F5D"/>
    <w:rsid w:val="00524919"/>
    <w:rsid w:val="00524A3E"/>
    <w:rsid w:val="005250B4"/>
    <w:rsid w:val="00525B28"/>
    <w:rsid w:val="005265EC"/>
    <w:rsid w:val="00526AE5"/>
    <w:rsid w:val="00526D13"/>
    <w:rsid w:val="00527A47"/>
    <w:rsid w:val="00527A50"/>
    <w:rsid w:val="00527E64"/>
    <w:rsid w:val="005301EF"/>
    <w:rsid w:val="00531306"/>
    <w:rsid w:val="0053140B"/>
    <w:rsid w:val="00531410"/>
    <w:rsid w:val="00531857"/>
    <w:rsid w:val="0053191B"/>
    <w:rsid w:val="0053260D"/>
    <w:rsid w:val="00532640"/>
    <w:rsid w:val="0053308D"/>
    <w:rsid w:val="005330CF"/>
    <w:rsid w:val="005332A8"/>
    <w:rsid w:val="00533568"/>
    <w:rsid w:val="00533ABC"/>
    <w:rsid w:val="00535CCF"/>
    <w:rsid w:val="00536278"/>
    <w:rsid w:val="005365D6"/>
    <w:rsid w:val="00536918"/>
    <w:rsid w:val="00536FB6"/>
    <w:rsid w:val="00537B7A"/>
    <w:rsid w:val="005406B0"/>
    <w:rsid w:val="00540F63"/>
    <w:rsid w:val="00542DBA"/>
    <w:rsid w:val="005437E0"/>
    <w:rsid w:val="00544268"/>
    <w:rsid w:val="00544501"/>
    <w:rsid w:val="005447F7"/>
    <w:rsid w:val="005448C2"/>
    <w:rsid w:val="00544F8D"/>
    <w:rsid w:val="00545474"/>
    <w:rsid w:val="005456F3"/>
    <w:rsid w:val="00545ADD"/>
    <w:rsid w:val="00545C17"/>
    <w:rsid w:val="00545D89"/>
    <w:rsid w:val="00546F23"/>
    <w:rsid w:val="00547A3E"/>
    <w:rsid w:val="00550340"/>
    <w:rsid w:val="0055036C"/>
    <w:rsid w:val="00550BCA"/>
    <w:rsid w:val="00550EC8"/>
    <w:rsid w:val="005510C8"/>
    <w:rsid w:val="005520EC"/>
    <w:rsid w:val="00552B9B"/>
    <w:rsid w:val="00552C39"/>
    <w:rsid w:val="005537D2"/>
    <w:rsid w:val="00553AF5"/>
    <w:rsid w:val="00555DF0"/>
    <w:rsid w:val="00555ED6"/>
    <w:rsid w:val="005564C1"/>
    <w:rsid w:val="00557B11"/>
    <w:rsid w:val="00557FF0"/>
    <w:rsid w:val="00561587"/>
    <w:rsid w:val="0056263F"/>
    <w:rsid w:val="00562972"/>
    <w:rsid w:val="00562EAB"/>
    <w:rsid w:val="00562EC6"/>
    <w:rsid w:val="00562FC7"/>
    <w:rsid w:val="00563995"/>
    <w:rsid w:val="00563D16"/>
    <w:rsid w:val="0056544B"/>
    <w:rsid w:val="00565684"/>
    <w:rsid w:val="00566D7E"/>
    <w:rsid w:val="0056712C"/>
    <w:rsid w:val="00567A48"/>
    <w:rsid w:val="00570276"/>
    <w:rsid w:val="00570EBC"/>
    <w:rsid w:val="00572AAF"/>
    <w:rsid w:val="00573C95"/>
    <w:rsid w:val="00573CE7"/>
    <w:rsid w:val="00574708"/>
    <w:rsid w:val="005748D1"/>
    <w:rsid w:val="00574B01"/>
    <w:rsid w:val="005752FD"/>
    <w:rsid w:val="005753CD"/>
    <w:rsid w:val="00575AF9"/>
    <w:rsid w:val="00575B75"/>
    <w:rsid w:val="0057616C"/>
    <w:rsid w:val="0057714E"/>
    <w:rsid w:val="00577A6E"/>
    <w:rsid w:val="00577E29"/>
    <w:rsid w:val="00580451"/>
    <w:rsid w:val="00580D3C"/>
    <w:rsid w:val="00581B27"/>
    <w:rsid w:val="00581EF2"/>
    <w:rsid w:val="00582246"/>
    <w:rsid w:val="005823FB"/>
    <w:rsid w:val="0058298A"/>
    <w:rsid w:val="00582C49"/>
    <w:rsid w:val="005838EA"/>
    <w:rsid w:val="005840B4"/>
    <w:rsid w:val="00584420"/>
    <w:rsid w:val="00584457"/>
    <w:rsid w:val="005845F7"/>
    <w:rsid w:val="0058507D"/>
    <w:rsid w:val="005850DA"/>
    <w:rsid w:val="0058553F"/>
    <w:rsid w:val="005866D4"/>
    <w:rsid w:val="00586923"/>
    <w:rsid w:val="00586EC6"/>
    <w:rsid w:val="00590448"/>
    <w:rsid w:val="00590673"/>
    <w:rsid w:val="00591278"/>
    <w:rsid w:val="00591ACA"/>
    <w:rsid w:val="00591E58"/>
    <w:rsid w:val="005924A3"/>
    <w:rsid w:val="00592CB5"/>
    <w:rsid w:val="00592DF7"/>
    <w:rsid w:val="005953CB"/>
    <w:rsid w:val="00595A97"/>
    <w:rsid w:val="00596005"/>
    <w:rsid w:val="005979EF"/>
    <w:rsid w:val="00597AB5"/>
    <w:rsid w:val="00597D77"/>
    <w:rsid w:val="005A0281"/>
    <w:rsid w:val="005A03F7"/>
    <w:rsid w:val="005A0BB2"/>
    <w:rsid w:val="005A10F4"/>
    <w:rsid w:val="005A2432"/>
    <w:rsid w:val="005A262A"/>
    <w:rsid w:val="005A2706"/>
    <w:rsid w:val="005A385C"/>
    <w:rsid w:val="005A40FB"/>
    <w:rsid w:val="005A60C6"/>
    <w:rsid w:val="005A625F"/>
    <w:rsid w:val="005A6288"/>
    <w:rsid w:val="005A6765"/>
    <w:rsid w:val="005A6A94"/>
    <w:rsid w:val="005A6F94"/>
    <w:rsid w:val="005B099C"/>
    <w:rsid w:val="005B0FC7"/>
    <w:rsid w:val="005B1081"/>
    <w:rsid w:val="005B1B22"/>
    <w:rsid w:val="005B2DAC"/>
    <w:rsid w:val="005B425F"/>
    <w:rsid w:val="005B4F9E"/>
    <w:rsid w:val="005B542A"/>
    <w:rsid w:val="005B556B"/>
    <w:rsid w:val="005B55E9"/>
    <w:rsid w:val="005B5A3F"/>
    <w:rsid w:val="005B5BD0"/>
    <w:rsid w:val="005B5E06"/>
    <w:rsid w:val="005B63C8"/>
    <w:rsid w:val="005B742B"/>
    <w:rsid w:val="005B7A9D"/>
    <w:rsid w:val="005B7DA1"/>
    <w:rsid w:val="005C028E"/>
    <w:rsid w:val="005C032C"/>
    <w:rsid w:val="005C06FB"/>
    <w:rsid w:val="005C0ECA"/>
    <w:rsid w:val="005C3959"/>
    <w:rsid w:val="005C408F"/>
    <w:rsid w:val="005C560C"/>
    <w:rsid w:val="005C5BB8"/>
    <w:rsid w:val="005C65AD"/>
    <w:rsid w:val="005C706C"/>
    <w:rsid w:val="005C7A58"/>
    <w:rsid w:val="005C7B6C"/>
    <w:rsid w:val="005D1181"/>
    <w:rsid w:val="005D1713"/>
    <w:rsid w:val="005D18FB"/>
    <w:rsid w:val="005D26BF"/>
    <w:rsid w:val="005D2712"/>
    <w:rsid w:val="005D28B1"/>
    <w:rsid w:val="005D3164"/>
    <w:rsid w:val="005D3792"/>
    <w:rsid w:val="005D3F2D"/>
    <w:rsid w:val="005D4195"/>
    <w:rsid w:val="005D43AB"/>
    <w:rsid w:val="005D5831"/>
    <w:rsid w:val="005D64E6"/>
    <w:rsid w:val="005D6D1A"/>
    <w:rsid w:val="005D70C2"/>
    <w:rsid w:val="005D7491"/>
    <w:rsid w:val="005E0431"/>
    <w:rsid w:val="005E0503"/>
    <w:rsid w:val="005E0E01"/>
    <w:rsid w:val="005E107D"/>
    <w:rsid w:val="005E1E7D"/>
    <w:rsid w:val="005E270D"/>
    <w:rsid w:val="005E2FFB"/>
    <w:rsid w:val="005E308B"/>
    <w:rsid w:val="005E4BA0"/>
    <w:rsid w:val="005E5175"/>
    <w:rsid w:val="005E7842"/>
    <w:rsid w:val="005E7A59"/>
    <w:rsid w:val="005E7E87"/>
    <w:rsid w:val="005F0019"/>
    <w:rsid w:val="005F183A"/>
    <w:rsid w:val="005F2A8E"/>
    <w:rsid w:val="005F2CF9"/>
    <w:rsid w:val="005F3213"/>
    <w:rsid w:val="005F3237"/>
    <w:rsid w:val="005F3339"/>
    <w:rsid w:val="005F33DB"/>
    <w:rsid w:val="005F3520"/>
    <w:rsid w:val="005F49CC"/>
    <w:rsid w:val="005F6486"/>
    <w:rsid w:val="005F6C3E"/>
    <w:rsid w:val="005F732A"/>
    <w:rsid w:val="005F7868"/>
    <w:rsid w:val="0060038C"/>
    <w:rsid w:val="00600C56"/>
    <w:rsid w:val="006017E8"/>
    <w:rsid w:val="00602560"/>
    <w:rsid w:val="00603D61"/>
    <w:rsid w:val="00604BCB"/>
    <w:rsid w:val="00605121"/>
    <w:rsid w:val="0060595E"/>
    <w:rsid w:val="00605983"/>
    <w:rsid w:val="00605B80"/>
    <w:rsid w:val="0060603B"/>
    <w:rsid w:val="00606EEA"/>
    <w:rsid w:val="00607078"/>
    <w:rsid w:val="006070D5"/>
    <w:rsid w:val="00607D08"/>
    <w:rsid w:val="006106EA"/>
    <w:rsid w:val="006108DD"/>
    <w:rsid w:val="0061177F"/>
    <w:rsid w:val="00611E54"/>
    <w:rsid w:val="006122F3"/>
    <w:rsid w:val="0061337E"/>
    <w:rsid w:val="00613467"/>
    <w:rsid w:val="0061364D"/>
    <w:rsid w:val="00614FEE"/>
    <w:rsid w:val="00615318"/>
    <w:rsid w:val="0061562C"/>
    <w:rsid w:val="00615BB7"/>
    <w:rsid w:val="00615E91"/>
    <w:rsid w:val="0062054B"/>
    <w:rsid w:val="00620562"/>
    <w:rsid w:val="00620F90"/>
    <w:rsid w:val="006210B4"/>
    <w:rsid w:val="00621353"/>
    <w:rsid w:val="00622498"/>
    <w:rsid w:val="00623D3E"/>
    <w:rsid w:val="00623DDB"/>
    <w:rsid w:val="006249F5"/>
    <w:rsid w:val="00625065"/>
    <w:rsid w:val="006254FD"/>
    <w:rsid w:val="00625FD1"/>
    <w:rsid w:val="00625FFC"/>
    <w:rsid w:val="006261A2"/>
    <w:rsid w:val="0062641F"/>
    <w:rsid w:val="00626A7F"/>
    <w:rsid w:val="00627405"/>
    <w:rsid w:val="006275CF"/>
    <w:rsid w:val="00627819"/>
    <w:rsid w:val="00627A5D"/>
    <w:rsid w:val="00627C31"/>
    <w:rsid w:val="0063058A"/>
    <w:rsid w:val="0063069E"/>
    <w:rsid w:val="00630C2C"/>
    <w:rsid w:val="00630E4D"/>
    <w:rsid w:val="006310F1"/>
    <w:rsid w:val="006314E0"/>
    <w:rsid w:val="00631B22"/>
    <w:rsid w:val="00632793"/>
    <w:rsid w:val="00632B36"/>
    <w:rsid w:val="00632DAF"/>
    <w:rsid w:val="00632E8C"/>
    <w:rsid w:val="00632EA9"/>
    <w:rsid w:val="00633420"/>
    <w:rsid w:val="00633771"/>
    <w:rsid w:val="006345DF"/>
    <w:rsid w:val="00634B7E"/>
    <w:rsid w:val="00636854"/>
    <w:rsid w:val="0063699A"/>
    <w:rsid w:val="006369AE"/>
    <w:rsid w:val="00640566"/>
    <w:rsid w:val="00640986"/>
    <w:rsid w:val="006411FE"/>
    <w:rsid w:val="0064266B"/>
    <w:rsid w:val="00643942"/>
    <w:rsid w:val="0064648B"/>
    <w:rsid w:val="0064670C"/>
    <w:rsid w:val="00646818"/>
    <w:rsid w:val="00646AA9"/>
    <w:rsid w:val="00647655"/>
    <w:rsid w:val="00647C51"/>
    <w:rsid w:val="00650120"/>
    <w:rsid w:val="0065105C"/>
    <w:rsid w:val="0065164B"/>
    <w:rsid w:val="00651F9D"/>
    <w:rsid w:val="00653117"/>
    <w:rsid w:val="006533BA"/>
    <w:rsid w:val="00653543"/>
    <w:rsid w:val="00653E2D"/>
    <w:rsid w:val="00655304"/>
    <w:rsid w:val="006557C3"/>
    <w:rsid w:val="00656753"/>
    <w:rsid w:val="00656FD8"/>
    <w:rsid w:val="006570B7"/>
    <w:rsid w:val="006575A3"/>
    <w:rsid w:val="006609D8"/>
    <w:rsid w:val="00660FF5"/>
    <w:rsid w:val="0066133A"/>
    <w:rsid w:val="0066154F"/>
    <w:rsid w:val="0066199F"/>
    <w:rsid w:val="00661C56"/>
    <w:rsid w:val="00662363"/>
    <w:rsid w:val="00663359"/>
    <w:rsid w:val="00663B7D"/>
    <w:rsid w:val="00664475"/>
    <w:rsid w:val="00664911"/>
    <w:rsid w:val="00665270"/>
    <w:rsid w:val="00665FC0"/>
    <w:rsid w:val="006663A3"/>
    <w:rsid w:val="00666BC0"/>
    <w:rsid w:val="006674BE"/>
    <w:rsid w:val="0066757A"/>
    <w:rsid w:val="006676FA"/>
    <w:rsid w:val="006707A1"/>
    <w:rsid w:val="00671878"/>
    <w:rsid w:val="006734FD"/>
    <w:rsid w:val="00673DA3"/>
    <w:rsid w:val="00674695"/>
    <w:rsid w:val="006751D6"/>
    <w:rsid w:val="0067520B"/>
    <w:rsid w:val="006761D3"/>
    <w:rsid w:val="006768DF"/>
    <w:rsid w:val="006768EE"/>
    <w:rsid w:val="006771FC"/>
    <w:rsid w:val="00680938"/>
    <w:rsid w:val="00681AF7"/>
    <w:rsid w:val="00681DDD"/>
    <w:rsid w:val="006824B4"/>
    <w:rsid w:val="00682574"/>
    <w:rsid w:val="00682AC5"/>
    <w:rsid w:val="00682B18"/>
    <w:rsid w:val="00683260"/>
    <w:rsid w:val="00684CD6"/>
    <w:rsid w:val="00685848"/>
    <w:rsid w:val="006864A1"/>
    <w:rsid w:val="00686793"/>
    <w:rsid w:val="00686B3C"/>
    <w:rsid w:val="00686EBB"/>
    <w:rsid w:val="00690592"/>
    <w:rsid w:val="00690922"/>
    <w:rsid w:val="00691217"/>
    <w:rsid w:val="006912DA"/>
    <w:rsid w:val="006913F7"/>
    <w:rsid w:val="00691716"/>
    <w:rsid w:val="0069255D"/>
    <w:rsid w:val="00693214"/>
    <w:rsid w:val="006932B4"/>
    <w:rsid w:val="00693C87"/>
    <w:rsid w:val="00693CBA"/>
    <w:rsid w:val="00693DFE"/>
    <w:rsid w:val="006941BB"/>
    <w:rsid w:val="00694647"/>
    <w:rsid w:val="006955D2"/>
    <w:rsid w:val="00695A73"/>
    <w:rsid w:val="00696196"/>
    <w:rsid w:val="006962B8"/>
    <w:rsid w:val="00696F95"/>
    <w:rsid w:val="006978CB"/>
    <w:rsid w:val="006A0701"/>
    <w:rsid w:val="006A0EFD"/>
    <w:rsid w:val="006A18D8"/>
    <w:rsid w:val="006A1AAB"/>
    <w:rsid w:val="006A2185"/>
    <w:rsid w:val="006A2B76"/>
    <w:rsid w:val="006A3C23"/>
    <w:rsid w:val="006A3F92"/>
    <w:rsid w:val="006A531C"/>
    <w:rsid w:val="006A56DA"/>
    <w:rsid w:val="006A6601"/>
    <w:rsid w:val="006A6817"/>
    <w:rsid w:val="006A7083"/>
    <w:rsid w:val="006A78B8"/>
    <w:rsid w:val="006B002E"/>
    <w:rsid w:val="006B0088"/>
    <w:rsid w:val="006B05E0"/>
    <w:rsid w:val="006B081E"/>
    <w:rsid w:val="006B0A45"/>
    <w:rsid w:val="006B1B7C"/>
    <w:rsid w:val="006B1D87"/>
    <w:rsid w:val="006B2034"/>
    <w:rsid w:val="006B3A0B"/>
    <w:rsid w:val="006B3D3F"/>
    <w:rsid w:val="006B40E7"/>
    <w:rsid w:val="006B5028"/>
    <w:rsid w:val="006B5984"/>
    <w:rsid w:val="006B5C53"/>
    <w:rsid w:val="006B5E29"/>
    <w:rsid w:val="006B5E8F"/>
    <w:rsid w:val="006B6A0E"/>
    <w:rsid w:val="006B797C"/>
    <w:rsid w:val="006B7C79"/>
    <w:rsid w:val="006B7E98"/>
    <w:rsid w:val="006C0E83"/>
    <w:rsid w:val="006C0FDB"/>
    <w:rsid w:val="006C14F5"/>
    <w:rsid w:val="006C1871"/>
    <w:rsid w:val="006C1937"/>
    <w:rsid w:val="006C1AC0"/>
    <w:rsid w:val="006C1E4E"/>
    <w:rsid w:val="006C3368"/>
    <w:rsid w:val="006C373A"/>
    <w:rsid w:val="006C4480"/>
    <w:rsid w:val="006C44F4"/>
    <w:rsid w:val="006C4E38"/>
    <w:rsid w:val="006C552D"/>
    <w:rsid w:val="006C56A2"/>
    <w:rsid w:val="006C59DD"/>
    <w:rsid w:val="006C638B"/>
    <w:rsid w:val="006C682F"/>
    <w:rsid w:val="006C71E8"/>
    <w:rsid w:val="006C7A09"/>
    <w:rsid w:val="006D0080"/>
    <w:rsid w:val="006D09BE"/>
    <w:rsid w:val="006D0FA0"/>
    <w:rsid w:val="006D115B"/>
    <w:rsid w:val="006D2921"/>
    <w:rsid w:val="006D3103"/>
    <w:rsid w:val="006D35D4"/>
    <w:rsid w:val="006D3EAA"/>
    <w:rsid w:val="006D4918"/>
    <w:rsid w:val="006D50D7"/>
    <w:rsid w:val="006D55AD"/>
    <w:rsid w:val="006D5C06"/>
    <w:rsid w:val="006D5D1B"/>
    <w:rsid w:val="006D5EE9"/>
    <w:rsid w:val="006D61EE"/>
    <w:rsid w:val="006D6E07"/>
    <w:rsid w:val="006D7497"/>
    <w:rsid w:val="006E0BC0"/>
    <w:rsid w:val="006E10C6"/>
    <w:rsid w:val="006E11B0"/>
    <w:rsid w:val="006E11BB"/>
    <w:rsid w:val="006E13A3"/>
    <w:rsid w:val="006E14BC"/>
    <w:rsid w:val="006E1609"/>
    <w:rsid w:val="006E1808"/>
    <w:rsid w:val="006E1C42"/>
    <w:rsid w:val="006E215C"/>
    <w:rsid w:val="006E30D8"/>
    <w:rsid w:val="006E4040"/>
    <w:rsid w:val="006E443F"/>
    <w:rsid w:val="006E4660"/>
    <w:rsid w:val="006E48C9"/>
    <w:rsid w:val="006E4DEB"/>
    <w:rsid w:val="006E54D5"/>
    <w:rsid w:val="006E6779"/>
    <w:rsid w:val="006E6983"/>
    <w:rsid w:val="006E6C0A"/>
    <w:rsid w:val="006E6CFB"/>
    <w:rsid w:val="006E6E88"/>
    <w:rsid w:val="006E77F6"/>
    <w:rsid w:val="006F0155"/>
    <w:rsid w:val="006F02F6"/>
    <w:rsid w:val="006F0705"/>
    <w:rsid w:val="006F0DD1"/>
    <w:rsid w:val="006F0E23"/>
    <w:rsid w:val="006F1DCC"/>
    <w:rsid w:val="006F1FBD"/>
    <w:rsid w:val="006F396E"/>
    <w:rsid w:val="006F3988"/>
    <w:rsid w:val="006F3FC5"/>
    <w:rsid w:val="006F4AAF"/>
    <w:rsid w:val="006F5075"/>
    <w:rsid w:val="006F5A78"/>
    <w:rsid w:val="006F5BAB"/>
    <w:rsid w:val="006F699B"/>
    <w:rsid w:val="006F7697"/>
    <w:rsid w:val="006F790A"/>
    <w:rsid w:val="006F7CAA"/>
    <w:rsid w:val="00701FBD"/>
    <w:rsid w:val="007025C7"/>
    <w:rsid w:val="007031AD"/>
    <w:rsid w:val="00703E4D"/>
    <w:rsid w:val="00704B75"/>
    <w:rsid w:val="00704C2D"/>
    <w:rsid w:val="00704F83"/>
    <w:rsid w:val="00705135"/>
    <w:rsid w:val="0070560C"/>
    <w:rsid w:val="00706491"/>
    <w:rsid w:val="0070652F"/>
    <w:rsid w:val="00706799"/>
    <w:rsid w:val="0070694D"/>
    <w:rsid w:val="00706CE0"/>
    <w:rsid w:val="00706EF5"/>
    <w:rsid w:val="0070754D"/>
    <w:rsid w:val="007101AA"/>
    <w:rsid w:val="00710B7D"/>
    <w:rsid w:val="00711D8B"/>
    <w:rsid w:val="00711DFE"/>
    <w:rsid w:val="00711F70"/>
    <w:rsid w:val="0071217A"/>
    <w:rsid w:val="007128DA"/>
    <w:rsid w:val="00713AE3"/>
    <w:rsid w:val="0071412B"/>
    <w:rsid w:val="007141FD"/>
    <w:rsid w:val="0071465D"/>
    <w:rsid w:val="00714A45"/>
    <w:rsid w:val="00716A24"/>
    <w:rsid w:val="0071716E"/>
    <w:rsid w:val="00717DFF"/>
    <w:rsid w:val="00721828"/>
    <w:rsid w:val="00721C63"/>
    <w:rsid w:val="007223E0"/>
    <w:rsid w:val="00722A7E"/>
    <w:rsid w:val="007233CA"/>
    <w:rsid w:val="00724421"/>
    <w:rsid w:val="00724BF7"/>
    <w:rsid w:val="0072505D"/>
    <w:rsid w:val="00725AED"/>
    <w:rsid w:val="0072607C"/>
    <w:rsid w:val="00726605"/>
    <w:rsid w:val="00726730"/>
    <w:rsid w:val="0073002F"/>
    <w:rsid w:val="0073069A"/>
    <w:rsid w:val="007318B2"/>
    <w:rsid w:val="007318CD"/>
    <w:rsid w:val="007318D4"/>
    <w:rsid w:val="00733C8D"/>
    <w:rsid w:val="00733F6A"/>
    <w:rsid w:val="00734415"/>
    <w:rsid w:val="00734B65"/>
    <w:rsid w:val="00734E69"/>
    <w:rsid w:val="00735524"/>
    <w:rsid w:val="00736AFF"/>
    <w:rsid w:val="00740363"/>
    <w:rsid w:val="007407A1"/>
    <w:rsid w:val="007410A8"/>
    <w:rsid w:val="00742121"/>
    <w:rsid w:val="00742687"/>
    <w:rsid w:val="00742EFF"/>
    <w:rsid w:val="00743C7A"/>
    <w:rsid w:val="00745561"/>
    <w:rsid w:val="007455EE"/>
    <w:rsid w:val="00745BBE"/>
    <w:rsid w:val="007466F9"/>
    <w:rsid w:val="007469B5"/>
    <w:rsid w:val="00746AB5"/>
    <w:rsid w:val="00746F0C"/>
    <w:rsid w:val="00747008"/>
    <w:rsid w:val="00747442"/>
    <w:rsid w:val="00747849"/>
    <w:rsid w:val="00747962"/>
    <w:rsid w:val="007501D4"/>
    <w:rsid w:val="00750273"/>
    <w:rsid w:val="00750483"/>
    <w:rsid w:val="00750793"/>
    <w:rsid w:val="007507EE"/>
    <w:rsid w:val="00750A27"/>
    <w:rsid w:val="00751236"/>
    <w:rsid w:val="00751369"/>
    <w:rsid w:val="00751981"/>
    <w:rsid w:val="007519D6"/>
    <w:rsid w:val="007522BD"/>
    <w:rsid w:val="007524FD"/>
    <w:rsid w:val="00752621"/>
    <w:rsid w:val="007527A5"/>
    <w:rsid w:val="007532E1"/>
    <w:rsid w:val="007547D0"/>
    <w:rsid w:val="00754B08"/>
    <w:rsid w:val="00755244"/>
    <w:rsid w:val="0075569B"/>
    <w:rsid w:val="00756A24"/>
    <w:rsid w:val="00756AB6"/>
    <w:rsid w:val="00756CB7"/>
    <w:rsid w:val="00757090"/>
    <w:rsid w:val="00757E15"/>
    <w:rsid w:val="00761484"/>
    <w:rsid w:val="00761789"/>
    <w:rsid w:val="00761D31"/>
    <w:rsid w:val="00763A6E"/>
    <w:rsid w:val="00763C02"/>
    <w:rsid w:val="00764669"/>
    <w:rsid w:val="007649DE"/>
    <w:rsid w:val="00764B15"/>
    <w:rsid w:val="00767D5F"/>
    <w:rsid w:val="0077026F"/>
    <w:rsid w:val="007756C7"/>
    <w:rsid w:val="00775839"/>
    <w:rsid w:val="00776211"/>
    <w:rsid w:val="007763A9"/>
    <w:rsid w:val="00776B22"/>
    <w:rsid w:val="00777A7A"/>
    <w:rsid w:val="00777C10"/>
    <w:rsid w:val="00780FF5"/>
    <w:rsid w:val="00781DD9"/>
    <w:rsid w:val="007828BA"/>
    <w:rsid w:val="007828CE"/>
    <w:rsid w:val="007832D6"/>
    <w:rsid w:val="00783DE7"/>
    <w:rsid w:val="00783FF3"/>
    <w:rsid w:val="0078413F"/>
    <w:rsid w:val="00785BD6"/>
    <w:rsid w:val="00786A80"/>
    <w:rsid w:val="00786DA8"/>
    <w:rsid w:val="0078746C"/>
    <w:rsid w:val="00790306"/>
    <w:rsid w:val="0079079E"/>
    <w:rsid w:val="00790EDE"/>
    <w:rsid w:val="00791023"/>
    <w:rsid w:val="00791133"/>
    <w:rsid w:val="007918FA"/>
    <w:rsid w:val="00791AAB"/>
    <w:rsid w:val="00791C1B"/>
    <w:rsid w:val="007929E9"/>
    <w:rsid w:val="00792BA9"/>
    <w:rsid w:val="00792BD6"/>
    <w:rsid w:val="00792DFA"/>
    <w:rsid w:val="00792F6F"/>
    <w:rsid w:val="00793125"/>
    <w:rsid w:val="00793918"/>
    <w:rsid w:val="00793E78"/>
    <w:rsid w:val="00794375"/>
    <w:rsid w:val="00794ED2"/>
    <w:rsid w:val="00795005"/>
    <w:rsid w:val="0079535B"/>
    <w:rsid w:val="00795AFE"/>
    <w:rsid w:val="00796254"/>
    <w:rsid w:val="00796318"/>
    <w:rsid w:val="007969A1"/>
    <w:rsid w:val="00797479"/>
    <w:rsid w:val="00797BED"/>
    <w:rsid w:val="007A026E"/>
    <w:rsid w:val="007A03B0"/>
    <w:rsid w:val="007A0513"/>
    <w:rsid w:val="007A0BC6"/>
    <w:rsid w:val="007A19F8"/>
    <w:rsid w:val="007A2277"/>
    <w:rsid w:val="007A2C62"/>
    <w:rsid w:val="007A2CA5"/>
    <w:rsid w:val="007A31BA"/>
    <w:rsid w:val="007A3C16"/>
    <w:rsid w:val="007A3F2C"/>
    <w:rsid w:val="007A4000"/>
    <w:rsid w:val="007A418F"/>
    <w:rsid w:val="007A41B9"/>
    <w:rsid w:val="007A4C7F"/>
    <w:rsid w:val="007A4DF0"/>
    <w:rsid w:val="007A4F0F"/>
    <w:rsid w:val="007A63CA"/>
    <w:rsid w:val="007A655A"/>
    <w:rsid w:val="007A67F1"/>
    <w:rsid w:val="007A683C"/>
    <w:rsid w:val="007A6D4E"/>
    <w:rsid w:val="007A7700"/>
    <w:rsid w:val="007B07B3"/>
    <w:rsid w:val="007B0989"/>
    <w:rsid w:val="007B0BDD"/>
    <w:rsid w:val="007B1486"/>
    <w:rsid w:val="007B244A"/>
    <w:rsid w:val="007B2ABC"/>
    <w:rsid w:val="007B2EE6"/>
    <w:rsid w:val="007B4DEC"/>
    <w:rsid w:val="007B4F6A"/>
    <w:rsid w:val="007B5178"/>
    <w:rsid w:val="007B5B50"/>
    <w:rsid w:val="007B5F03"/>
    <w:rsid w:val="007B782A"/>
    <w:rsid w:val="007C2B34"/>
    <w:rsid w:val="007C3491"/>
    <w:rsid w:val="007C3AF8"/>
    <w:rsid w:val="007C3D2A"/>
    <w:rsid w:val="007C4B2F"/>
    <w:rsid w:val="007C57F8"/>
    <w:rsid w:val="007C587B"/>
    <w:rsid w:val="007C5AA7"/>
    <w:rsid w:val="007C5CAB"/>
    <w:rsid w:val="007C67CC"/>
    <w:rsid w:val="007C69F8"/>
    <w:rsid w:val="007C74A3"/>
    <w:rsid w:val="007D0528"/>
    <w:rsid w:val="007D0CA7"/>
    <w:rsid w:val="007D0D2B"/>
    <w:rsid w:val="007D0DF6"/>
    <w:rsid w:val="007D11EA"/>
    <w:rsid w:val="007D139A"/>
    <w:rsid w:val="007D13D8"/>
    <w:rsid w:val="007D18E4"/>
    <w:rsid w:val="007D1B11"/>
    <w:rsid w:val="007D1DDD"/>
    <w:rsid w:val="007D230F"/>
    <w:rsid w:val="007D3489"/>
    <w:rsid w:val="007D3904"/>
    <w:rsid w:val="007D3DA6"/>
    <w:rsid w:val="007D3E75"/>
    <w:rsid w:val="007D5266"/>
    <w:rsid w:val="007D5284"/>
    <w:rsid w:val="007D564D"/>
    <w:rsid w:val="007D5B49"/>
    <w:rsid w:val="007D5FA8"/>
    <w:rsid w:val="007D6636"/>
    <w:rsid w:val="007D7307"/>
    <w:rsid w:val="007E0DBF"/>
    <w:rsid w:val="007E18E1"/>
    <w:rsid w:val="007E1F02"/>
    <w:rsid w:val="007E2148"/>
    <w:rsid w:val="007E22BF"/>
    <w:rsid w:val="007E2840"/>
    <w:rsid w:val="007E332A"/>
    <w:rsid w:val="007E342A"/>
    <w:rsid w:val="007E3A05"/>
    <w:rsid w:val="007E3C11"/>
    <w:rsid w:val="007E3FD6"/>
    <w:rsid w:val="007E593F"/>
    <w:rsid w:val="007E6BF7"/>
    <w:rsid w:val="007E7905"/>
    <w:rsid w:val="007F0098"/>
    <w:rsid w:val="007F0414"/>
    <w:rsid w:val="007F26E8"/>
    <w:rsid w:val="007F2725"/>
    <w:rsid w:val="007F3302"/>
    <w:rsid w:val="007F361B"/>
    <w:rsid w:val="007F38FD"/>
    <w:rsid w:val="007F42B6"/>
    <w:rsid w:val="007F436E"/>
    <w:rsid w:val="007F47AE"/>
    <w:rsid w:val="007F4922"/>
    <w:rsid w:val="007F4B91"/>
    <w:rsid w:val="007F54BD"/>
    <w:rsid w:val="007F55CC"/>
    <w:rsid w:val="007F6788"/>
    <w:rsid w:val="007F67A4"/>
    <w:rsid w:val="007F7213"/>
    <w:rsid w:val="007F7353"/>
    <w:rsid w:val="007F75CE"/>
    <w:rsid w:val="008001AF"/>
    <w:rsid w:val="00800598"/>
    <w:rsid w:val="0080076D"/>
    <w:rsid w:val="0080091C"/>
    <w:rsid w:val="0080188E"/>
    <w:rsid w:val="00801913"/>
    <w:rsid w:val="00801CBB"/>
    <w:rsid w:val="008021D5"/>
    <w:rsid w:val="008029C7"/>
    <w:rsid w:val="00803096"/>
    <w:rsid w:val="00803460"/>
    <w:rsid w:val="008055D9"/>
    <w:rsid w:val="00805C8F"/>
    <w:rsid w:val="00806FE0"/>
    <w:rsid w:val="008077C4"/>
    <w:rsid w:val="00807D88"/>
    <w:rsid w:val="008107B5"/>
    <w:rsid w:val="00810E04"/>
    <w:rsid w:val="00810E5A"/>
    <w:rsid w:val="008113DC"/>
    <w:rsid w:val="008124EF"/>
    <w:rsid w:val="00812F9E"/>
    <w:rsid w:val="00813799"/>
    <w:rsid w:val="00813C58"/>
    <w:rsid w:val="0081469E"/>
    <w:rsid w:val="00814BAD"/>
    <w:rsid w:val="00814DEE"/>
    <w:rsid w:val="00814F47"/>
    <w:rsid w:val="00815A31"/>
    <w:rsid w:val="00815BCC"/>
    <w:rsid w:val="00815C24"/>
    <w:rsid w:val="00815F1E"/>
    <w:rsid w:val="008169F2"/>
    <w:rsid w:val="00817ABE"/>
    <w:rsid w:val="0082021B"/>
    <w:rsid w:val="00820715"/>
    <w:rsid w:val="008208A1"/>
    <w:rsid w:val="008209AF"/>
    <w:rsid w:val="00820A59"/>
    <w:rsid w:val="00820CB0"/>
    <w:rsid w:val="00820F7E"/>
    <w:rsid w:val="00821E4D"/>
    <w:rsid w:val="008238F4"/>
    <w:rsid w:val="00823A80"/>
    <w:rsid w:val="00824766"/>
    <w:rsid w:val="00824B8D"/>
    <w:rsid w:val="008259A9"/>
    <w:rsid w:val="00826082"/>
    <w:rsid w:val="008265FA"/>
    <w:rsid w:val="00826FDF"/>
    <w:rsid w:val="00827F45"/>
    <w:rsid w:val="00830F62"/>
    <w:rsid w:val="008311A6"/>
    <w:rsid w:val="00831AD6"/>
    <w:rsid w:val="0083207E"/>
    <w:rsid w:val="008320A9"/>
    <w:rsid w:val="00832167"/>
    <w:rsid w:val="0083225E"/>
    <w:rsid w:val="00832A34"/>
    <w:rsid w:val="00832A99"/>
    <w:rsid w:val="00832D5E"/>
    <w:rsid w:val="00833746"/>
    <w:rsid w:val="00833AE0"/>
    <w:rsid w:val="008341C1"/>
    <w:rsid w:val="008352D1"/>
    <w:rsid w:val="0083648C"/>
    <w:rsid w:val="00840165"/>
    <w:rsid w:val="00840BBB"/>
    <w:rsid w:val="00840BEE"/>
    <w:rsid w:val="00841B84"/>
    <w:rsid w:val="00842843"/>
    <w:rsid w:val="008428D4"/>
    <w:rsid w:val="008431A6"/>
    <w:rsid w:val="00843552"/>
    <w:rsid w:val="00843BC1"/>
    <w:rsid w:val="008441EE"/>
    <w:rsid w:val="008455AB"/>
    <w:rsid w:val="008465A3"/>
    <w:rsid w:val="00846ECF"/>
    <w:rsid w:val="00847EB9"/>
    <w:rsid w:val="00847F5B"/>
    <w:rsid w:val="008519FC"/>
    <w:rsid w:val="00852866"/>
    <w:rsid w:val="008528CC"/>
    <w:rsid w:val="0085533F"/>
    <w:rsid w:val="00855449"/>
    <w:rsid w:val="00855727"/>
    <w:rsid w:val="00856829"/>
    <w:rsid w:val="008570B2"/>
    <w:rsid w:val="008579F0"/>
    <w:rsid w:val="00860770"/>
    <w:rsid w:val="008607C9"/>
    <w:rsid w:val="008609CC"/>
    <w:rsid w:val="00861B81"/>
    <w:rsid w:val="00861FC4"/>
    <w:rsid w:val="008622EC"/>
    <w:rsid w:val="00862B0E"/>
    <w:rsid w:val="00863031"/>
    <w:rsid w:val="008633BD"/>
    <w:rsid w:val="00863ED3"/>
    <w:rsid w:val="00864B50"/>
    <w:rsid w:val="0086548B"/>
    <w:rsid w:val="0086616F"/>
    <w:rsid w:val="008666F4"/>
    <w:rsid w:val="00866F2C"/>
    <w:rsid w:val="00867367"/>
    <w:rsid w:val="00867554"/>
    <w:rsid w:val="00867C35"/>
    <w:rsid w:val="00867D82"/>
    <w:rsid w:val="00867E62"/>
    <w:rsid w:val="008703BE"/>
    <w:rsid w:val="00870511"/>
    <w:rsid w:val="0087077F"/>
    <w:rsid w:val="00870BCA"/>
    <w:rsid w:val="00871814"/>
    <w:rsid w:val="00871DE9"/>
    <w:rsid w:val="00873EDD"/>
    <w:rsid w:val="00874C83"/>
    <w:rsid w:val="0087565E"/>
    <w:rsid w:val="00875C17"/>
    <w:rsid w:val="00876847"/>
    <w:rsid w:val="00876A8E"/>
    <w:rsid w:val="00876ACF"/>
    <w:rsid w:val="00876E92"/>
    <w:rsid w:val="0088010D"/>
    <w:rsid w:val="0088033A"/>
    <w:rsid w:val="00881694"/>
    <w:rsid w:val="0088189A"/>
    <w:rsid w:val="00881AD2"/>
    <w:rsid w:val="0088290D"/>
    <w:rsid w:val="00882DF6"/>
    <w:rsid w:val="00883114"/>
    <w:rsid w:val="00883AD7"/>
    <w:rsid w:val="00883F9E"/>
    <w:rsid w:val="0088406C"/>
    <w:rsid w:val="008849CF"/>
    <w:rsid w:val="00884CEC"/>
    <w:rsid w:val="008852E9"/>
    <w:rsid w:val="0088532E"/>
    <w:rsid w:val="00885B0D"/>
    <w:rsid w:val="0088600F"/>
    <w:rsid w:val="00886C54"/>
    <w:rsid w:val="00886C6F"/>
    <w:rsid w:val="008901C3"/>
    <w:rsid w:val="008910CB"/>
    <w:rsid w:val="0089199E"/>
    <w:rsid w:val="00891DD6"/>
    <w:rsid w:val="00892FAF"/>
    <w:rsid w:val="00893424"/>
    <w:rsid w:val="0089358B"/>
    <w:rsid w:val="00893948"/>
    <w:rsid w:val="00893AEA"/>
    <w:rsid w:val="00894296"/>
    <w:rsid w:val="008948DA"/>
    <w:rsid w:val="0089503F"/>
    <w:rsid w:val="008970D6"/>
    <w:rsid w:val="008A07B1"/>
    <w:rsid w:val="008A0B24"/>
    <w:rsid w:val="008A1106"/>
    <w:rsid w:val="008A1719"/>
    <w:rsid w:val="008A1C4D"/>
    <w:rsid w:val="008A2087"/>
    <w:rsid w:val="008A24D5"/>
    <w:rsid w:val="008A3AEB"/>
    <w:rsid w:val="008A434F"/>
    <w:rsid w:val="008A4BC8"/>
    <w:rsid w:val="008A4E14"/>
    <w:rsid w:val="008A4E31"/>
    <w:rsid w:val="008A4ECD"/>
    <w:rsid w:val="008A4F34"/>
    <w:rsid w:val="008A5589"/>
    <w:rsid w:val="008A691E"/>
    <w:rsid w:val="008A6ABD"/>
    <w:rsid w:val="008A6FC1"/>
    <w:rsid w:val="008B035D"/>
    <w:rsid w:val="008B073E"/>
    <w:rsid w:val="008B13D0"/>
    <w:rsid w:val="008B1459"/>
    <w:rsid w:val="008B1AAE"/>
    <w:rsid w:val="008B2061"/>
    <w:rsid w:val="008B2708"/>
    <w:rsid w:val="008B32C1"/>
    <w:rsid w:val="008B349A"/>
    <w:rsid w:val="008B35FF"/>
    <w:rsid w:val="008B3BC1"/>
    <w:rsid w:val="008B677F"/>
    <w:rsid w:val="008C03C5"/>
    <w:rsid w:val="008C0983"/>
    <w:rsid w:val="008C1231"/>
    <w:rsid w:val="008C187D"/>
    <w:rsid w:val="008C253D"/>
    <w:rsid w:val="008C273C"/>
    <w:rsid w:val="008C2B19"/>
    <w:rsid w:val="008C2E11"/>
    <w:rsid w:val="008C32C5"/>
    <w:rsid w:val="008C36DA"/>
    <w:rsid w:val="008C406B"/>
    <w:rsid w:val="008C41B1"/>
    <w:rsid w:val="008C4554"/>
    <w:rsid w:val="008C4879"/>
    <w:rsid w:val="008C5706"/>
    <w:rsid w:val="008C5C95"/>
    <w:rsid w:val="008C656D"/>
    <w:rsid w:val="008C6A90"/>
    <w:rsid w:val="008C713E"/>
    <w:rsid w:val="008D1EDB"/>
    <w:rsid w:val="008D2402"/>
    <w:rsid w:val="008D253D"/>
    <w:rsid w:val="008D2967"/>
    <w:rsid w:val="008D2FA4"/>
    <w:rsid w:val="008D3372"/>
    <w:rsid w:val="008D33F6"/>
    <w:rsid w:val="008D391E"/>
    <w:rsid w:val="008D3DA4"/>
    <w:rsid w:val="008D43BE"/>
    <w:rsid w:val="008D5034"/>
    <w:rsid w:val="008D522E"/>
    <w:rsid w:val="008D6339"/>
    <w:rsid w:val="008D6484"/>
    <w:rsid w:val="008D6C8D"/>
    <w:rsid w:val="008E0387"/>
    <w:rsid w:val="008E051C"/>
    <w:rsid w:val="008E0A53"/>
    <w:rsid w:val="008E1C24"/>
    <w:rsid w:val="008E1FA4"/>
    <w:rsid w:val="008E20D0"/>
    <w:rsid w:val="008E387D"/>
    <w:rsid w:val="008E38DD"/>
    <w:rsid w:val="008E3BBB"/>
    <w:rsid w:val="008E3CCB"/>
    <w:rsid w:val="008E3DF6"/>
    <w:rsid w:val="008E4928"/>
    <w:rsid w:val="008E505A"/>
    <w:rsid w:val="008E5A3D"/>
    <w:rsid w:val="008E5BF9"/>
    <w:rsid w:val="008E5E60"/>
    <w:rsid w:val="008E6023"/>
    <w:rsid w:val="008E6152"/>
    <w:rsid w:val="008E68D8"/>
    <w:rsid w:val="008E748F"/>
    <w:rsid w:val="008E7A10"/>
    <w:rsid w:val="008E7BE6"/>
    <w:rsid w:val="008E7D84"/>
    <w:rsid w:val="008F01EF"/>
    <w:rsid w:val="008F03DF"/>
    <w:rsid w:val="008F1065"/>
    <w:rsid w:val="008F15AE"/>
    <w:rsid w:val="008F16E6"/>
    <w:rsid w:val="008F18E6"/>
    <w:rsid w:val="008F2EB8"/>
    <w:rsid w:val="008F3557"/>
    <w:rsid w:val="008F3D45"/>
    <w:rsid w:val="008F4087"/>
    <w:rsid w:val="008F4988"/>
    <w:rsid w:val="008F4C22"/>
    <w:rsid w:val="008F4FAC"/>
    <w:rsid w:val="008F56E5"/>
    <w:rsid w:val="008F5DEF"/>
    <w:rsid w:val="008F6312"/>
    <w:rsid w:val="008F736E"/>
    <w:rsid w:val="008F7E44"/>
    <w:rsid w:val="008F7FF0"/>
    <w:rsid w:val="0090089D"/>
    <w:rsid w:val="00900A6A"/>
    <w:rsid w:val="00900DBD"/>
    <w:rsid w:val="00900F9B"/>
    <w:rsid w:val="00901169"/>
    <w:rsid w:val="009014F0"/>
    <w:rsid w:val="00903C39"/>
    <w:rsid w:val="00903CC9"/>
    <w:rsid w:val="009047AE"/>
    <w:rsid w:val="009049C4"/>
    <w:rsid w:val="00905D0B"/>
    <w:rsid w:val="00905DF6"/>
    <w:rsid w:val="009067B1"/>
    <w:rsid w:val="009069E2"/>
    <w:rsid w:val="00906BDD"/>
    <w:rsid w:val="00907662"/>
    <w:rsid w:val="009076D3"/>
    <w:rsid w:val="009102EE"/>
    <w:rsid w:val="0091055C"/>
    <w:rsid w:val="00910700"/>
    <w:rsid w:val="00910DBE"/>
    <w:rsid w:val="00911055"/>
    <w:rsid w:val="009115A2"/>
    <w:rsid w:val="00912373"/>
    <w:rsid w:val="0091286F"/>
    <w:rsid w:val="0091300C"/>
    <w:rsid w:val="0091424C"/>
    <w:rsid w:val="0091469B"/>
    <w:rsid w:val="00914E83"/>
    <w:rsid w:val="00914EE9"/>
    <w:rsid w:val="009154D5"/>
    <w:rsid w:val="009166B8"/>
    <w:rsid w:val="00916755"/>
    <w:rsid w:val="00917828"/>
    <w:rsid w:val="00920130"/>
    <w:rsid w:val="00920505"/>
    <w:rsid w:val="0092059C"/>
    <w:rsid w:val="0092175B"/>
    <w:rsid w:val="00921A82"/>
    <w:rsid w:val="00922D5C"/>
    <w:rsid w:val="009236DB"/>
    <w:rsid w:val="0092405F"/>
    <w:rsid w:val="00925213"/>
    <w:rsid w:val="0092551A"/>
    <w:rsid w:val="00925825"/>
    <w:rsid w:val="00925EB0"/>
    <w:rsid w:val="00926067"/>
    <w:rsid w:val="009269C1"/>
    <w:rsid w:val="00926BDD"/>
    <w:rsid w:val="00926E0F"/>
    <w:rsid w:val="009270C4"/>
    <w:rsid w:val="0092767F"/>
    <w:rsid w:val="009300BD"/>
    <w:rsid w:val="00930B23"/>
    <w:rsid w:val="00930E03"/>
    <w:rsid w:val="009314BE"/>
    <w:rsid w:val="00931ABD"/>
    <w:rsid w:val="00932517"/>
    <w:rsid w:val="00933DA3"/>
    <w:rsid w:val="00934331"/>
    <w:rsid w:val="009346C1"/>
    <w:rsid w:val="009349CF"/>
    <w:rsid w:val="0093558B"/>
    <w:rsid w:val="00935F41"/>
    <w:rsid w:val="00936737"/>
    <w:rsid w:val="00937A1D"/>
    <w:rsid w:val="009408C1"/>
    <w:rsid w:val="00940A0E"/>
    <w:rsid w:val="00941484"/>
    <w:rsid w:val="009414DE"/>
    <w:rsid w:val="0094175C"/>
    <w:rsid w:val="00943044"/>
    <w:rsid w:val="00943EA7"/>
    <w:rsid w:val="00944724"/>
    <w:rsid w:val="00944A41"/>
    <w:rsid w:val="00944B38"/>
    <w:rsid w:val="009450DA"/>
    <w:rsid w:val="00946330"/>
    <w:rsid w:val="009466DD"/>
    <w:rsid w:val="0094685D"/>
    <w:rsid w:val="00947940"/>
    <w:rsid w:val="00947D5C"/>
    <w:rsid w:val="00950BE1"/>
    <w:rsid w:val="009527FE"/>
    <w:rsid w:val="00952EAC"/>
    <w:rsid w:val="00953F15"/>
    <w:rsid w:val="00954178"/>
    <w:rsid w:val="0095445B"/>
    <w:rsid w:val="0095484D"/>
    <w:rsid w:val="00954BD3"/>
    <w:rsid w:val="00954D49"/>
    <w:rsid w:val="009552AD"/>
    <w:rsid w:val="00955C07"/>
    <w:rsid w:val="009567EB"/>
    <w:rsid w:val="00957332"/>
    <w:rsid w:val="00957829"/>
    <w:rsid w:val="00960035"/>
    <w:rsid w:val="0096027C"/>
    <w:rsid w:val="0096123B"/>
    <w:rsid w:val="009623FD"/>
    <w:rsid w:val="009639AF"/>
    <w:rsid w:val="00963E5E"/>
    <w:rsid w:val="00964917"/>
    <w:rsid w:val="00964947"/>
    <w:rsid w:val="0096499B"/>
    <w:rsid w:val="00964BBB"/>
    <w:rsid w:val="009650E4"/>
    <w:rsid w:val="009657D5"/>
    <w:rsid w:val="00965F17"/>
    <w:rsid w:val="00966017"/>
    <w:rsid w:val="00966AC4"/>
    <w:rsid w:val="00966D34"/>
    <w:rsid w:val="00967AF1"/>
    <w:rsid w:val="00970301"/>
    <w:rsid w:val="00970747"/>
    <w:rsid w:val="00970E99"/>
    <w:rsid w:val="009710B5"/>
    <w:rsid w:val="00971B84"/>
    <w:rsid w:val="00971CBD"/>
    <w:rsid w:val="0097271D"/>
    <w:rsid w:val="009728D6"/>
    <w:rsid w:val="009742E1"/>
    <w:rsid w:val="00974B14"/>
    <w:rsid w:val="00975617"/>
    <w:rsid w:val="00975AAB"/>
    <w:rsid w:val="00975DC5"/>
    <w:rsid w:val="009761FD"/>
    <w:rsid w:val="00976F25"/>
    <w:rsid w:val="00977476"/>
    <w:rsid w:val="00977781"/>
    <w:rsid w:val="00980CE6"/>
    <w:rsid w:val="00981934"/>
    <w:rsid w:val="00981B41"/>
    <w:rsid w:val="00981B59"/>
    <w:rsid w:val="009824B1"/>
    <w:rsid w:val="00982D84"/>
    <w:rsid w:val="0098320D"/>
    <w:rsid w:val="009832C2"/>
    <w:rsid w:val="00983F65"/>
    <w:rsid w:val="00984453"/>
    <w:rsid w:val="00984ABC"/>
    <w:rsid w:val="0098529E"/>
    <w:rsid w:val="00986024"/>
    <w:rsid w:val="00986179"/>
    <w:rsid w:val="00986E20"/>
    <w:rsid w:val="00987051"/>
    <w:rsid w:val="009903C5"/>
    <w:rsid w:val="00990804"/>
    <w:rsid w:val="009912FA"/>
    <w:rsid w:val="00991865"/>
    <w:rsid w:val="0099215F"/>
    <w:rsid w:val="00992C5C"/>
    <w:rsid w:val="00992D09"/>
    <w:rsid w:val="009943CA"/>
    <w:rsid w:val="00995181"/>
    <w:rsid w:val="00995FEF"/>
    <w:rsid w:val="0099766C"/>
    <w:rsid w:val="00997DF9"/>
    <w:rsid w:val="009A0123"/>
    <w:rsid w:val="009A0926"/>
    <w:rsid w:val="009A1126"/>
    <w:rsid w:val="009A4187"/>
    <w:rsid w:val="009A436B"/>
    <w:rsid w:val="009A4E98"/>
    <w:rsid w:val="009A6690"/>
    <w:rsid w:val="009A68A7"/>
    <w:rsid w:val="009A6CFE"/>
    <w:rsid w:val="009A736E"/>
    <w:rsid w:val="009A760F"/>
    <w:rsid w:val="009A7B4F"/>
    <w:rsid w:val="009B03DC"/>
    <w:rsid w:val="009B0905"/>
    <w:rsid w:val="009B0CCA"/>
    <w:rsid w:val="009B0F13"/>
    <w:rsid w:val="009B106C"/>
    <w:rsid w:val="009B1CD3"/>
    <w:rsid w:val="009B2663"/>
    <w:rsid w:val="009B2AFA"/>
    <w:rsid w:val="009B339E"/>
    <w:rsid w:val="009B44DC"/>
    <w:rsid w:val="009B47E4"/>
    <w:rsid w:val="009B4F1A"/>
    <w:rsid w:val="009B597F"/>
    <w:rsid w:val="009B5FCD"/>
    <w:rsid w:val="009B6288"/>
    <w:rsid w:val="009B679A"/>
    <w:rsid w:val="009B6B26"/>
    <w:rsid w:val="009B6F56"/>
    <w:rsid w:val="009C01F5"/>
    <w:rsid w:val="009C09BB"/>
    <w:rsid w:val="009C0BA3"/>
    <w:rsid w:val="009C15C8"/>
    <w:rsid w:val="009C1A46"/>
    <w:rsid w:val="009C26B5"/>
    <w:rsid w:val="009C3540"/>
    <w:rsid w:val="009C576E"/>
    <w:rsid w:val="009C691B"/>
    <w:rsid w:val="009C7794"/>
    <w:rsid w:val="009C7C65"/>
    <w:rsid w:val="009D05BF"/>
    <w:rsid w:val="009D0945"/>
    <w:rsid w:val="009D1709"/>
    <w:rsid w:val="009D1809"/>
    <w:rsid w:val="009D18BA"/>
    <w:rsid w:val="009D212C"/>
    <w:rsid w:val="009D2B16"/>
    <w:rsid w:val="009D3046"/>
    <w:rsid w:val="009D3197"/>
    <w:rsid w:val="009D49E6"/>
    <w:rsid w:val="009D57AF"/>
    <w:rsid w:val="009D670B"/>
    <w:rsid w:val="009D69E6"/>
    <w:rsid w:val="009D6F75"/>
    <w:rsid w:val="009D7080"/>
    <w:rsid w:val="009D7306"/>
    <w:rsid w:val="009D7802"/>
    <w:rsid w:val="009D7E18"/>
    <w:rsid w:val="009D7EAF"/>
    <w:rsid w:val="009E0E10"/>
    <w:rsid w:val="009E1509"/>
    <w:rsid w:val="009E2933"/>
    <w:rsid w:val="009E2B91"/>
    <w:rsid w:val="009E319F"/>
    <w:rsid w:val="009E3ED8"/>
    <w:rsid w:val="009E4375"/>
    <w:rsid w:val="009E4963"/>
    <w:rsid w:val="009E51C1"/>
    <w:rsid w:val="009E67FA"/>
    <w:rsid w:val="009E6A90"/>
    <w:rsid w:val="009E7203"/>
    <w:rsid w:val="009F01A4"/>
    <w:rsid w:val="009F08F2"/>
    <w:rsid w:val="009F10A2"/>
    <w:rsid w:val="009F2055"/>
    <w:rsid w:val="009F2496"/>
    <w:rsid w:val="009F267F"/>
    <w:rsid w:val="009F2B6A"/>
    <w:rsid w:val="009F38E5"/>
    <w:rsid w:val="009F3D85"/>
    <w:rsid w:val="009F3F82"/>
    <w:rsid w:val="009F424F"/>
    <w:rsid w:val="009F4347"/>
    <w:rsid w:val="009F5511"/>
    <w:rsid w:val="009F57C6"/>
    <w:rsid w:val="009F5F77"/>
    <w:rsid w:val="009F627D"/>
    <w:rsid w:val="009F690B"/>
    <w:rsid w:val="009F71CE"/>
    <w:rsid w:val="00A00F20"/>
    <w:rsid w:val="00A01FD1"/>
    <w:rsid w:val="00A02AAC"/>
    <w:rsid w:val="00A02D8A"/>
    <w:rsid w:val="00A02F20"/>
    <w:rsid w:val="00A0322C"/>
    <w:rsid w:val="00A0344D"/>
    <w:rsid w:val="00A0377E"/>
    <w:rsid w:val="00A059D7"/>
    <w:rsid w:val="00A05FE5"/>
    <w:rsid w:val="00A06486"/>
    <w:rsid w:val="00A0692D"/>
    <w:rsid w:val="00A07221"/>
    <w:rsid w:val="00A1018F"/>
    <w:rsid w:val="00A10491"/>
    <w:rsid w:val="00A10610"/>
    <w:rsid w:val="00A112CB"/>
    <w:rsid w:val="00A12170"/>
    <w:rsid w:val="00A12EF7"/>
    <w:rsid w:val="00A134CB"/>
    <w:rsid w:val="00A14AC6"/>
    <w:rsid w:val="00A14D60"/>
    <w:rsid w:val="00A152BF"/>
    <w:rsid w:val="00A15361"/>
    <w:rsid w:val="00A15ADD"/>
    <w:rsid w:val="00A15D8A"/>
    <w:rsid w:val="00A16A14"/>
    <w:rsid w:val="00A16C08"/>
    <w:rsid w:val="00A16C23"/>
    <w:rsid w:val="00A1787D"/>
    <w:rsid w:val="00A17B06"/>
    <w:rsid w:val="00A17B1C"/>
    <w:rsid w:val="00A20E38"/>
    <w:rsid w:val="00A21158"/>
    <w:rsid w:val="00A216FA"/>
    <w:rsid w:val="00A21E6D"/>
    <w:rsid w:val="00A22400"/>
    <w:rsid w:val="00A230BC"/>
    <w:rsid w:val="00A24D0A"/>
    <w:rsid w:val="00A24F74"/>
    <w:rsid w:val="00A25441"/>
    <w:rsid w:val="00A2578E"/>
    <w:rsid w:val="00A257DF"/>
    <w:rsid w:val="00A258E6"/>
    <w:rsid w:val="00A26588"/>
    <w:rsid w:val="00A2683C"/>
    <w:rsid w:val="00A27769"/>
    <w:rsid w:val="00A27C4C"/>
    <w:rsid w:val="00A30025"/>
    <w:rsid w:val="00A30347"/>
    <w:rsid w:val="00A30976"/>
    <w:rsid w:val="00A30CC2"/>
    <w:rsid w:val="00A31EAC"/>
    <w:rsid w:val="00A3211C"/>
    <w:rsid w:val="00A32194"/>
    <w:rsid w:val="00A331C8"/>
    <w:rsid w:val="00A33FB6"/>
    <w:rsid w:val="00A34741"/>
    <w:rsid w:val="00A3569C"/>
    <w:rsid w:val="00A356B3"/>
    <w:rsid w:val="00A35889"/>
    <w:rsid w:val="00A3633E"/>
    <w:rsid w:val="00A4024B"/>
    <w:rsid w:val="00A408A0"/>
    <w:rsid w:val="00A409E1"/>
    <w:rsid w:val="00A4107E"/>
    <w:rsid w:val="00A41D52"/>
    <w:rsid w:val="00A4248E"/>
    <w:rsid w:val="00A42F68"/>
    <w:rsid w:val="00A432FA"/>
    <w:rsid w:val="00A43407"/>
    <w:rsid w:val="00A44CC8"/>
    <w:rsid w:val="00A4618D"/>
    <w:rsid w:val="00A46336"/>
    <w:rsid w:val="00A47276"/>
    <w:rsid w:val="00A5063C"/>
    <w:rsid w:val="00A511FA"/>
    <w:rsid w:val="00A52ED0"/>
    <w:rsid w:val="00A53438"/>
    <w:rsid w:val="00A5367E"/>
    <w:rsid w:val="00A5424E"/>
    <w:rsid w:val="00A54B24"/>
    <w:rsid w:val="00A56ADE"/>
    <w:rsid w:val="00A578AD"/>
    <w:rsid w:val="00A60518"/>
    <w:rsid w:val="00A60BAD"/>
    <w:rsid w:val="00A61CA4"/>
    <w:rsid w:val="00A623A7"/>
    <w:rsid w:val="00A624B9"/>
    <w:rsid w:val="00A62A85"/>
    <w:rsid w:val="00A62C1B"/>
    <w:rsid w:val="00A63AF0"/>
    <w:rsid w:val="00A64ACC"/>
    <w:rsid w:val="00A65760"/>
    <w:rsid w:val="00A660B8"/>
    <w:rsid w:val="00A669B3"/>
    <w:rsid w:val="00A66DFD"/>
    <w:rsid w:val="00A67A21"/>
    <w:rsid w:val="00A70511"/>
    <w:rsid w:val="00A718F7"/>
    <w:rsid w:val="00A71ED8"/>
    <w:rsid w:val="00A72656"/>
    <w:rsid w:val="00A72A03"/>
    <w:rsid w:val="00A735ED"/>
    <w:rsid w:val="00A746C8"/>
    <w:rsid w:val="00A75324"/>
    <w:rsid w:val="00A75592"/>
    <w:rsid w:val="00A7595B"/>
    <w:rsid w:val="00A75AD6"/>
    <w:rsid w:val="00A7665A"/>
    <w:rsid w:val="00A775FF"/>
    <w:rsid w:val="00A77BE0"/>
    <w:rsid w:val="00A80E55"/>
    <w:rsid w:val="00A8143A"/>
    <w:rsid w:val="00A81736"/>
    <w:rsid w:val="00A818BC"/>
    <w:rsid w:val="00A81D6A"/>
    <w:rsid w:val="00A81F9A"/>
    <w:rsid w:val="00A822A6"/>
    <w:rsid w:val="00A82A03"/>
    <w:rsid w:val="00A82B14"/>
    <w:rsid w:val="00A82DDF"/>
    <w:rsid w:val="00A83914"/>
    <w:rsid w:val="00A848C3"/>
    <w:rsid w:val="00A855D6"/>
    <w:rsid w:val="00A85820"/>
    <w:rsid w:val="00A85ECA"/>
    <w:rsid w:val="00A863F7"/>
    <w:rsid w:val="00A866B1"/>
    <w:rsid w:val="00A87214"/>
    <w:rsid w:val="00A9131C"/>
    <w:rsid w:val="00A91F40"/>
    <w:rsid w:val="00A92288"/>
    <w:rsid w:val="00A922C9"/>
    <w:rsid w:val="00A92626"/>
    <w:rsid w:val="00A93811"/>
    <w:rsid w:val="00A93B4A"/>
    <w:rsid w:val="00A945C2"/>
    <w:rsid w:val="00A94F55"/>
    <w:rsid w:val="00A951AC"/>
    <w:rsid w:val="00A954DF"/>
    <w:rsid w:val="00A95740"/>
    <w:rsid w:val="00A95AEF"/>
    <w:rsid w:val="00A9679A"/>
    <w:rsid w:val="00A9766E"/>
    <w:rsid w:val="00A97DD3"/>
    <w:rsid w:val="00A97E5E"/>
    <w:rsid w:val="00AA1C3F"/>
    <w:rsid w:val="00AA215F"/>
    <w:rsid w:val="00AA2347"/>
    <w:rsid w:val="00AA4045"/>
    <w:rsid w:val="00AA420A"/>
    <w:rsid w:val="00AA4438"/>
    <w:rsid w:val="00AA49DE"/>
    <w:rsid w:val="00AA5C08"/>
    <w:rsid w:val="00AA5FC3"/>
    <w:rsid w:val="00AA636D"/>
    <w:rsid w:val="00AA63B4"/>
    <w:rsid w:val="00AA67F9"/>
    <w:rsid w:val="00AA6FBB"/>
    <w:rsid w:val="00AA7050"/>
    <w:rsid w:val="00AA7A6D"/>
    <w:rsid w:val="00AA7EB5"/>
    <w:rsid w:val="00AA7FE2"/>
    <w:rsid w:val="00AB0497"/>
    <w:rsid w:val="00AB0803"/>
    <w:rsid w:val="00AB119E"/>
    <w:rsid w:val="00AB13C0"/>
    <w:rsid w:val="00AB15E9"/>
    <w:rsid w:val="00AB1876"/>
    <w:rsid w:val="00AB1A21"/>
    <w:rsid w:val="00AB1A74"/>
    <w:rsid w:val="00AB1F89"/>
    <w:rsid w:val="00AB2ABF"/>
    <w:rsid w:val="00AB2C6E"/>
    <w:rsid w:val="00AB2CE9"/>
    <w:rsid w:val="00AB2EEC"/>
    <w:rsid w:val="00AB2F4C"/>
    <w:rsid w:val="00AB3370"/>
    <w:rsid w:val="00AB3DCC"/>
    <w:rsid w:val="00AB43B8"/>
    <w:rsid w:val="00AB622F"/>
    <w:rsid w:val="00AB6F51"/>
    <w:rsid w:val="00AB7E2B"/>
    <w:rsid w:val="00AB7FAA"/>
    <w:rsid w:val="00AC0CE5"/>
    <w:rsid w:val="00AC0CF0"/>
    <w:rsid w:val="00AC0DEF"/>
    <w:rsid w:val="00AC1530"/>
    <w:rsid w:val="00AC1838"/>
    <w:rsid w:val="00AC1A3F"/>
    <w:rsid w:val="00AC1D16"/>
    <w:rsid w:val="00AC2035"/>
    <w:rsid w:val="00AC219C"/>
    <w:rsid w:val="00AC2609"/>
    <w:rsid w:val="00AC3C71"/>
    <w:rsid w:val="00AC449A"/>
    <w:rsid w:val="00AC4AB7"/>
    <w:rsid w:val="00AC4DD9"/>
    <w:rsid w:val="00AC5E81"/>
    <w:rsid w:val="00AC6051"/>
    <w:rsid w:val="00AC65AB"/>
    <w:rsid w:val="00AC722B"/>
    <w:rsid w:val="00AC7454"/>
    <w:rsid w:val="00AC7880"/>
    <w:rsid w:val="00AC78F2"/>
    <w:rsid w:val="00AD0344"/>
    <w:rsid w:val="00AD0456"/>
    <w:rsid w:val="00AD07BB"/>
    <w:rsid w:val="00AD1491"/>
    <w:rsid w:val="00AD1653"/>
    <w:rsid w:val="00AD2A85"/>
    <w:rsid w:val="00AD2EF0"/>
    <w:rsid w:val="00AD427F"/>
    <w:rsid w:val="00AD43DE"/>
    <w:rsid w:val="00AD519C"/>
    <w:rsid w:val="00AD5F3B"/>
    <w:rsid w:val="00AD5FEA"/>
    <w:rsid w:val="00AD674A"/>
    <w:rsid w:val="00AD67B7"/>
    <w:rsid w:val="00AD6BE2"/>
    <w:rsid w:val="00AD6D2D"/>
    <w:rsid w:val="00AD6F77"/>
    <w:rsid w:val="00AD7EDD"/>
    <w:rsid w:val="00AE0462"/>
    <w:rsid w:val="00AE06E8"/>
    <w:rsid w:val="00AE1CD6"/>
    <w:rsid w:val="00AE1F35"/>
    <w:rsid w:val="00AE278B"/>
    <w:rsid w:val="00AE2985"/>
    <w:rsid w:val="00AE3061"/>
    <w:rsid w:val="00AE30B0"/>
    <w:rsid w:val="00AE3135"/>
    <w:rsid w:val="00AE34FE"/>
    <w:rsid w:val="00AE6016"/>
    <w:rsid w:val="00AE603E"/>
    <w:rsid w:val="00AE6A18"/>
    <w:rsid w:val="00AE76C3"/>
    <w:rsid w:val="00AE7752"/>
    <w:rsid w:val="00AF1DAB"/>
    <w:rsid w:val="00AF2C8F"/>
    <w:rsid w:val="00AF351D"/>
    <w:rsid w:val="00AF3D17"/>
    <w:rsid w:val="00AF3F1C"/>
    <w:rsid w:val="00AF5606"/>
    <w:rsid w:val="00AF5E6F"/>
    <w:rsid w:val="00AF66E1"/>
    <w:rsid w:val="00AF693B"/>
    <w:rsid w:val="00B01886"/>
    <w:rsid w:val="00B0429B"/>
    <w:rsid w:val="00B04DBD"/>
    <w:rsid w:val="00B053A5"/>
    <w:rsid w:val="00B057B2"/>
    <w:rsid w:val="00B05A87"/>
    <w:rsid w:val="00B05CB0"/>
    <w:rsid w:val="00B06373"/>
    <w:rsid w:val="00B06B79"/>
    <w:rsid w:val="00B070EF"/>
    <w:rsid w:val="00B070F6"/>
    <w:rsid w:val="00B0711B"/>
    <w:rsid w:val="00B07120"/>
    <w:rsid w:val="00B074D1"/>
    <w:rsid w:val="00B100D9"/>
    <w:rsid w:val="00B1123D"/>
    <w:rsid w:val="00B1137B"/>
    <w:rsid w:val="00B11B39"/>
    <w:rsid w:val="00B128FC"/>
    <w:rsid w:val="00B135EB"/>
    <w:rsid w:val="00B13A21"/>
    <w:rsid w:val="00B14480"/>
    <w:rsid w:val="00B14D0C"/>
    <w:rsid w:val="00B14E01"/>
    <w:rsid w:val="00B156E3"/>
    <w:rsid w:val="00B15C72"/>
    <w:rsid w:val="00B1612E"/>
    <w:rsid w:val="00B164EF"/>
    <w:rsid w:val="00B21FC6"/>
    <w:rsid w:val="00B22304"/>
    <w:rsid w:val="00B236A3"/>
    <w:rsid w:val="00B253DC"/>
    <w:rsid w:val="00B253EB"/>
    <w:rsid w:val="00B25DC6"/>
    <w:rsid w:val="00B26EEB"/>
    <w:rsid w:val="00B26FFE"/>
    <w:rsid w:val="00B27904"/>
    <w:rsid w:val="00B27DC6"/>
    <w:rsid w:val="00B30F02"/>
    <w:rsid w:val="00B30F38"/>
    <w:rsid w:val="00B31730"/>
    <w:rsid w:val="00B31C02"/>
    <w:rsid w:val="00B31F65"/>
    <w:rsid w:val="00B32CFF"/>
    <w:rsid w:val="00B3374A"/>
    <w:rsid w:val="00B337A9"/>
    <w:rsid w:val="00B33883"/>
    <w:rsid w:val="00B33959"/>
    <w:rsid w:val="00B34FCD"/>
    <w:rsid w:val="00B34FF6"/>
    <w:rsid w:val="00B35BCE"/>
    <w:rsid w:val="00B35DC2"/>
    <w:rsid w:val="00B3663D"/>
    <w:rsid w:val="00B36F45"/>
    <w:rsid w:val="00B3791F"/>
    <w:rsid w:val="00B401F6"/>
    <w:rsid w:val="00B412C9"/>
    <w:rsid w:val="00B419DD"/>
    <w:rsid w:val="00B41AFA"/>
    <w:rsid w:val="00B42074"/>
    <w:rsid w:val="00B424BA"/>
    <w:rsid w:val="00B42674"/>
    <w:rsid w:val="00B426D0"/>
    <w:rsid w:val="00B42915"/>
    <w:rsid w:val="00B42E4C"/>
    <w:rsid w:val="00B42FA1"/>
    <w:rsid w:val="00B43C24"/>
    <w:rsid w:val="00B43CFE"/>
    <w:rsid w:val="00B443BD"/>
    <w:rsid w:val="00B4458C"/>
    <w:rsid w:val="00B44658"/>
    <w:rsid w:val="00B45A3B"/>
    <w:rsid w:val="00B4681A"/>
    <w:rsid w:val="00B46DE1"/>
    <w:rsid w:val="00B46FAD"/>
    <w:rsid w:val="00B47977"/>
    <w:rsid w:val="00B47C90"/>
    <w:rsid w:val="00B50158"/>
    <w:rsid w:val="00B503CD"/>
    <w:rsid w:val="00B50C29"/>
    <w:rsid w:val="00B51461"/>
    <w:rsid w:val="00B51AD7"/>
    <w:rsid w:val="00B51B47"/>
    <w:rsid w:val="00B51F8C"/>
    <w:rsid w:val="00B52047"/>
    <w:rsid w:val="00B5292C"/>
    <w:rsid w:val="00B52DFE"/>
    <w:rsid w:val="00B52F10"/>
    <w:rsid w:val="00B553C9"/>
    <w:rsid w:val="00B55A9B"/>
    <w:rsid w:val="00B563FA"/>
    <w:rsid w:val="00B56E53"/>
    <w:rsid w:val="00B57278"/>
    <w:rsid w:val="00B60B7D"/>
    <w:rsid w:val="00B61DCB"/>
    <w:rsid w:val="00B627D8"/>
    <w:rsid w:val="00B62C97"/>
    <w:rsid w:val="00B62D9D"/>
    <w:rsid w:val="00B633A4"/>
    <w:rsid w:val="00B63441"/>
    <w:rsid w:val="00B642B6"/>
    <w:rsid w:val="00B651A5"/>
    <w:rsid w:val="00B65915"/>
    <w:rsid w:val="00B664B2"/>
    <w:rsid w:val="00B666CE"/>
    <w:rsid w:val="00B66A37"/>
    <w:rsid w:val="00B66BB4"/>
    <w:rsid w:val="00B66F10"/>
    <w:rsid w:val="00B70240"/>
    <w:rsid w:val="00B70B81"/>
    <w:rsid w:val="00B70BEE"/>
    <w:rsid w:val="00B70C35"/>
    <w:rsid w:val="00B715DC"/>
    <w:rsid w:val="00B71735"/>
    <w:rsid w:val="00B73149"/>
    <w:rsid w:val="00B73463"/>
    <w:rsid w:val="00B7347C"/>
    <w:rsid w:val="00B748D2"/>
    <w:rsid w:val="00B75AE8"/>
    <w:rsid w:val="00B75B49"/>
    <w:rsid w:val="00B76A13"/>
    <w:rsid w:val="00B76AD3"/>
    <w:rsid w:val="00B76AEB"/>
    <w:rsid w:val="00B7746B"/>
    <w:rsid w:val="00B77484"/>
    <w:rsid w:val="00B77974"/>
    <w:rsid w:val="00B77A7B"/>
    <w:rsid w:val="00B80239"/>
    <w:rsid w:val="00B805A7"/>
    <w:rsid w:val="00B807B2"/>
    <w:rsid w:val="00B80BD6"/>
    <w:rsid w:val="00B810A7"/>
    <w:rsid w:val="00B81AE2"/>
    <w:rsid w:val="00B82B22"/>
    <w:rsid w:val="00B83018"/>
    <w:rsid w:val="00B8358A"/>
    <w:rsid w:val="00B845CE"/>
    <w:rsid w:val="00B848EC"/>
    <w:rsid w:val="00B8627C"/>
    <w:rsid w:val="00B86458"/>
    <w:rsid w:val="00B867D9"/>
    <w:rsid w:val="00B86A57"/>
    <w:rsid w:val="00B86BD4"/>
    <w:rsid w:val="00B87167"/>
    <w:rsid w:val="00B87721"/>
    <w:rsid w:val="00B8789D"/>
    <w:rsid w:val="00B911E3"/>
    <w:rsid w:val="00B91414"/>
    <w:rsid w:val="00B92610"/>
    <w:rsid w:val="00B9325F"/>
    <w:rsid w:val="00B93F6A"/>
    <w:rsid w:val="00B94899"/>
    <w:rsid w:val="00B949AF"/>
    <w:rsid w:val="00B94ABE"/>
    <w:rsid w:val="00B94B8B"/>
    <w:rsid w:val="00B94D01"/>
    <w:rsid w:val="00B955FF"/>
    <w:rsid w:val="00B959BE"/>
    <w:rsid w:val="00B95D79"/>
    <w:rsid w:val="00B96223"/>
    <w:rsid w:val="00B96C4D"/>
    <w:rsid w:val="00B97407"/>
    <w:rsid w:val="00B975DF"/>
    <w:rsid w:val="00BA01EC"/>
    <w:rsid w:val="00BA0939"/>
    <w:rsid w:val="00BA16AC"/>
    <w:rsid w:val="00BA1740"/>
    <w:rsid w:val="00BA20E5"/>
    <w:rsid w:val="00BA217D"/>
    <w:rsid w:val="00BA28F0"/>
    <w:rsid w:val="00BA3196"/>
    <w:rsid w:val="00BA4CF6"/>
    <w:rsid w:val="00BA5052"/>
    <w:rsid w:val="00BA5188"/>
    <w:rsid w:val="00BA5B30"/>
    <w:rsid w:val="00BA5E60"/>
    <w:rsid w:val="00BA623D"/>
    <w:rsid w:val="00BA6693"/>
    <w:rsid w:val="00BA7A88"/>
    <w:rsid w:val="00BA7EC6"/>
    <w:rsid w:val="00BB15F0"/>
    <w:rsid w:val="00BB1F51"/>
    <w:rsid w:val="00BB36E4"/>
    <w:rsid w:val="00BB3FD2"/>
    <w:rsid w:val="00BB3FDB"/>
    <w:rsid w:val="00BB4CC3"/>
    <w:rsid w:val="00BB4D03"/>
    <w:rsid w:val="00BB4F89"/>
    <w:rsid w:val="00BB5991"/>
    <w:rsid w:val="00BB617A"/>
    <w:rsid w:val="00BB627F"/>
    <w:rsid w:val="00BB6325"/>
    <w:rsid w:val="00BB65B3"/>
    <w:rsid w:val="00BB695E"/>
    <w:rsid w:val="00BB6C45"/>
    <w:rsid w:val="00BB76B7"/>
    <w:rsid w:val="00BB78A2"/>
    <w:rsid w:val="00BC02D2"/>
    <w:rsid w:val="00BC0A55"/>
    <w:rsid w:val="00BC0E10"/>
    <w:rsid w:val="00BC165B"/>
    <w:rsid w:val="00BC1749"/>
    <w:rsid w:val="00BC1924"/>
    <w:rsid w:val="00BC1ADC"/>
    <w:rsid w:val="00BC1E15"/>
    <w:rsid w:val="00BC1E70"/>
    <w:rsid w:val="00BC2313"/>
    <w:rsid w:val="00BC2722"/>
    <w:rsid w:val="00BC28C8"/>
    <w:rsid w:val="00BC29A2"/>
    <w:rsid w:val="00BC2E20"/>
    <w:rsid w:val="00BC3056"/>
    <w:rsid w:val="00BC372B"/>
    <w:rsid w:val="00BC40AD"/>
    <w:rsid w:val="00BC43A0"/>
    <w:rsid w:val="00BC5547"/>
    <w:rsid w:val="00BC5E8C"/>
    <w:rsid w:val="00BC6045"/>
    <w:rsid w:val="00BC7476"/>
    <w:rsid w:val="00BC79D5"/>
    <w:rsid w:val="00BC7E88"/>
    <w:rsid w:val="00BD2215"/>
    <w:rsid w:val="00BD242E"/>
    <w:rsid w:val="00BD2CD6"/>
    <w:rsid w:val="00BD3539"/>
    <w:rsid w:val="00BD3949"/>
    <w:rsid w:val="00BD41A6"/>
    <w:rsid w:val="00BD4665"/>
    <w:rsid w:val="00BD59F6"/>
    <w:rsid w:val="00BD5A29"/>
    <w:rsid w:val="00BD5AE0"/>
    <w:rsid w:val="00BD64D8"/>
    <w:rsid w:val="00BD678B"/>
    <w:rsid w:val="00BD6EE9"/>
    <w:rsid w:val="00BD72EA"/>
    <w:rsid w:val="00BD7AF0"/>
    <w:rsid w:val="00BD7C2D"/>
    <w:rsid w:val="00BE0DCB"/>
    <w:rsid w:val="00BE155B"/>
    <w:rsid w:val="00BE2382"/>
    <w:rsid w:val="00BE2404"/>
    <w:rsid w:val="00BE26B0"/>
    <w:rsid w:val="00BE29D3"/>
    <w:rsid w:val="00BE471B"/>
    <w:rsid w:val="00BE5C10"/>
    <w:rsid w:val="00BE5EF3"/>
    <w:rsid w:val="00BE5F02"/>
    <w:rsid w:val="00BE6A0E"/>
    <w:rsid w:val="00BE7B57"/>
    <w:rsid w:val="00BE7CA7"/>
    <w:rsid w:val="00BE7EB5"/>
    <w:rsid w:val="00BE7F04"/>
    <w:rsid w:val="00BF1719"/>
    <w:rsid w:val="00BF1BA5"/>
    <w:rsid w:val="00BF1DA6"/>
    <w:rsid w:val="00BF264E"/>
    <w:rsid w:val="00BF33BE"/>
    <w:rsid w:val="00BF3F8D"/>
    <w:rsid w:val="00BF4356"/>
    <w:rsid w:val="00BF45CD"/>
    <w:rsid w:val="00BF57B0"/>
    <w:rsid w:val="00BF5EBD"/>
    <w:rsid w:val="00BF604A"/>
    <w:rsid w:val="00BF6F79"/>
    <w:rsid w:val="00BF716E"/>
    <w:rsid w:val="00BF7254"/>
    <w:rsid w:val="00BF7593"/>
    <w:rsid w:val="00C00D3F"/>
    <w:rsid w:val="00C03F69"/>
    <w:rsid w:val="00C042ED"/>
    <w:rsid w:val="00C04CBA"/>
    <w:rsid w:val="00C051A5"/>
    <w:rsid w:val="00C05538"/>
    <w:rsid w:val="00C05BEF"/>
    <w:rsid w:val="00C10557"/>
    <w:rsid w:val="00C107A6"/>
    <w:rsid w:val="00C112CD"/>
    <w:rsid w:val="00C12BBC"/>
    <w:rsid w:val="00C13682"/>
    <w:rsid w:val="00C14247"/>
    <w:rsid w:val="00C14263"/>
    <w:rsid w:val="00C14815"/>
    <w:rsid w:val="00C15D4B"/>
    <w:rsid w:val="00C16255"/>
    <w:rsid w:val="00C16BF5"/>
    <w:rsid w:val="00C17AAB"/>
    <w:rsid w:val="00C209B4"/>
    <w:rsid w:val="00C223AD"/>
    <w:rsid w:val="00C229B5"/>
    <w:rsid w:val="00C230B7"/>
    <w:rsid w:val="00C23FB7"/>
    <w:rsid w:val="00C23FCF"/>
    <w:rsid w:val="00C240CE"/>
    <w:rsid w:val="00C25093"/>
    <w:rsid w:val="00C2582A"/>
    <w:rsid w:val="00C25A5B"/>
    <w:rsid w:val="00C260B5"/>
    <w:rsid w:val="00C26B80"/>
    <w:rsid w:val="00C26D7C"/>
    <w:rsid w:val="00C27D24"/>
    <w:rsid w:val="00C27E1C"/>
    <w:rsid w:val="00C27EF7"/>
    <w:rsid w:val="00C30167"/>
    <w:rsid w:val="00C3021C"/>
    <w:rsid w:val="00C30CA9"/>
    <w:rsid w:val="00C3135B"/>
    <w:rsid w:val="00C3165E"/>
    <w:rsid w:val="00C31DE3"/>
    <w:rsid w:val="00C323F1"/>
    <w:rsid w:val="00C32812"/>
    <w:rsid w:val="00C32CBE"/>
    <w:rsid w:val="00C33D6E"/>
    <w:rsid w:val="00C33E2B"/>
    <w:rsid w:val="00C3489C"/>
    <w:rsid w:val="00C350E3"/>
    <w:rsid w:val="00C351E4"/>
    <w:rsid w:val="00C37725"/>
    <w:rsid w:val="00C37ADC"/>
    <w:rsid w:val="00C40DC8"/>
    <w:rsid w:val="00C41F62"/>
    <w:rsid w:val="00C422B6"/>
    <w:rsid w:val="00C442A2"/>
    <w:rsid w:val="00C44F39"/>
    <w:rsid w:val="00C457F6"/>
    <w:rsid w:val="00C45B00"/>
    <w:rsid w:val="00C45C0C"/>
    <w:rsid w:val="00C4624E"/>
    <w:rsid w:val="00C50D7A"/>
    <w:rsid w:val="00C51066"/>
    <w:rsid w:val="00C5222E"/>
    <w:rsid w:val="00C523BF"/>
    <w:rsid w:val="00C527FE"/>
    <w:rsid w:val="00C528B2"/>
    <w:rsid w:val="00C53E94"/>
    <w:rsid w:val="00C54997"/>
    <w:rsid w:val="00C559A8"/>
    <w:rsid w:val="00C55E1F"/>
    <w:rsid w:val="00C561B2"/>
    <w:rsid w:val="00C5646A"/>
    <w:rsid w:val="00C56D34"/>
    <w:rsid w:val="00C56DAE"/>
    <w:rsid w:val="00C57032"/>
    <w:rsid w:val="00C57703"/>
    <w:rsid w:val="00C579D7"/>
    <w:rsid w:val="00C6021E"/>
    <w:rsid w:val="00C6048F"/>
    <w:rsid w:val="00C6091B"/>
    <w:rsid w:val="00C609FE"/>
    <w:rsid w:val="00C612D6"/>
    <w:rsid w:val="00C62FBA"/>
    <w:rsid w:val="00C62FF3"/>
    <w:rsid w:val="00C631BF"/>
    <w:rsid w:val="00C63B03"/>
    <w:rsid w:val="00C63CF2"/>
    <w:rsid w:val="00C63D1B"/>
    <w:rsid w:val="00C64036"/>
    <w:rsid w:val="00C64685"/>
    <w:rsid w:val="00C6478C"/>
    <w:rsid w:val="00C64903"/>
    <w:rsid w:val="00C64EFA"/>
    <w:rsid w:val="00C6537A"/>
    <w:rsid w:val="00C6562C"/>
    <w:rsid w:val="00C65ADC"/>
    <w:rsid w:val="00C661DF"/>
    <w:rsid w:val="00C6652B"/>
    <w:rsid w:val="00C667B8"/>
    <w:rsid w:val="00C7054E"/>
    <w:rsid w:val="00C70B36"/>
    <w:rsid w:val="00C710ED"/>
    <w:rsid w:val="00C71509"/>
    <w:rsid w:val="00C71945"/>
    <w:rsid w:val="00C71A4E"/>
    <w:rsid w:val="00C7243D"/>
    <w:rsid w:val="00C72BD7"/>
    <w:rsid w:val="00C72E44"/>
    <w:rsid w:val="00C734AC"/>
    <w:rsid w:val="00C7376E"/>
    <w:rsid w:val="00C740B8"/>
    <w:rsid w:val="00C75088"/>
    <w:rsid w:val="00C75285"/>
    <w:rsid w:val="00C75944"/>
    <w:rsid w:val="00C75CAE"/>
    <w:rsid w:val="00C7606D"/>
    <w:rsid w:val="00C762EE"/>
    <w:rsid w:val="00C7641B"/>
    <w:rsid w:val="00C765E0"/>
    <w:rsid w:val="00C767E3"/>
    <w:rsid w:val="00C76F59"/>
    <w:rsid w:val="00C77332"/>
    <w:rsid w:val="00C80300"/>
    <w:rsid w:val="00C80A3F"/>
    <w:rsid w:val="00C80CFF"/>
    <w:rsid w:val="00C811EB"/>
    <w:rsid w:val="00C816F4"/>
    <w:rsid w:val="00C81FC5"/>
    <w:rsid w:val="00C82F33"/>
    <w:rsid w:val="00C834AE"/>
    <w:rsid w:val="00C83A70"/>
    <w:rsid w:val="00C85134"/>
    <w:rsid w:val="00C855C9"/>
    <w:rsid w:val="00C86149"/>
    <w:rsid w:val="00C870B2"/>
    <w:rsid w:val="00C870DF"/>
    <w:rsid w:val="00C87BA8"/>
    <w:rsid w:val="00C9066C"/>
    <w:rsid w:val="00C90885"/>
    <w:rsid w:val="00C91A06"/>
    <w:rsid w:val="00C91A82"/>
    <w:rsid w:val="00C91C98"/>
    <w:rsid w:val="00C91D93"/>
    <w:rsid w:val="00C91DBF"/>
    <w:rsid w:val="00C91F04"/>
    <w:rsid w:val="00C9218C"/>
    <w:rsid w:val="00C932AD"/>
    <w:rsid w:val="00C9334F"/>
    <w:rsid w:val="00C934A1"/>
    <w:rsid w:val="00C93889"/>
    <w:rsid w:val="00C93A05"/>
    <w:rsid w:val="00C943F3"/>
    <w:rsid w:val="00C94465"/>
    <w:rsid w:val="00C952DA"/>
    <w:rsid w:val="00C95C1B"/>
    <w:rsid w:val="00C96127"/>
    <w:rsid w:val="00C968E5"/>
    <w:rsid w:val="00C9697D"/>
    <w:rsid w:val="00C969E9"/>
    <w:rsid w:val="00C96A9B"/>
    <w:rsid w:val="00C973CA"/>
    <w:rsid w:val="00CA03A9"/>
    <w:rsid w:val="00CA06AD"/>
    <w:rsid w:val="00CA0998"/>
    <w:rsid w:val="00CA10ED"/>
    <w:rsid w:val="00CA2D8C"/>
    <w:rsid w:val="00CA3099"/>
    <w:rsid w:val="00CA34AD"/>
    <w:rsid w:val="00CA3516"/>
    <w:rsid w:val="00CA3629"/>
    <w:rsid w:val="00CA458C"/>
    <w:rsid w:val="00CA4933"/>
    <w:rsid w:val="00CA4C1B"/>
    <w:rsid w:val="00CA57FE"/>
    <w:rsid w:val="00CA61CC"/>
    <w:rsid w:val="00CA678D"/>
    <w:rsid w:val="00CA711A"/>
    <w:rsid w:val="00CA7169"/>
    <w:rsid w:val="00CA78B9"/>
    <w:rsid w:val="00CA7907"/>
    <w:rsid w:val="00CA7DA1"/>
    <w:rsid w:val="00CB06B6"/>
    <w:rsid w:val="00CB0A4B"/>
    <w:rsid w:val="00CB1020"/>
    <w:rsid w:val="00CB11A4"/>
    <w:rsid w:val="00CB1955"/>
    <w:rsid w:val="00CB1A20"/>
    <w:rsid w:val="00CB1AC1"/>
    <w:rsid w:val="00CB1B8B"/>
    <w:rsid w:val="00CB221B"/>
    <w:rsid w:val="00CB24B8"/>
    <w:rsid w:val="00CB295E"/>
    <w:rsid w:val="00CB3C56"/>
    <w:rsid w:val="00CB42F8"/>
    <w:rsid w:val="00CB46DC"/>
    <w:rsid w:val="00CB491C"/>
    <w:rsid w:val="00CB52E2"/>
    <w:rsid w:val="00CB598A"/>
    <w:rsid w:val="00CB5EF5"/>
    <w:rsid w:val="00CB61B0"/>
    <w:rsid w:val="00CB6F9B"/>
    <w:rsid w:val="00CC018F"/>
    <w:rsid w:val="00CC0981"/>
    <w:rsid w:val="00CC2384"/>
    <w:rsid w:val="00CC2566"/>
    <w:rsid w:val="00CC31B8"/>
    <w:rsid w:val="00CC3E35"/>
    <w:rsid w:val="00CC420A"/>
    <w:rsid w:val="00CC49E9"/>
    <w:rsid w:val="00CC4E60"/>
    <w:rsid w:val="00CC57F5"/>
    <w:rsid w:val="00CC5D52"/>
    <w:rsid w:val="00CC6281"/>
    <w:rsid w:val="00CC69D1"/>
    <w:rsid w:val="00CC7CAE"/>
    <w:rsid w:val="00CC7F51"/>
    <w:rsid w:val="00CD05D6"/>
    <w:rsid w:val="00CD220F"/>
    <w:rsid w:val="00CD2790"/>
    <w:rsid w:val="00CD3117"/>
    <w:rsid w:val="00CD3A26"/>
    <w:rsid w:val="00CD3ADB"/>
    <w:rsid w:val="00CD4231"/>
    <w:rsid w:val="00CD643B"/>
    <w:rsid w:val="00CD6751"/>
    <w:rsid w:val="00CD6AA0"/>
    <w:rsid w:val="00CD6FF9"/>
    <w:rsid w:val="00CD7AD3"/>
    <w:rsid w:val="00CE0F95"/>
    <w:rsid w:val="00CE14FD"/>
    <w:rsid w:val="00CE18D5"/>
    <w:rsid w:val="00CE1EA7"/>
    <w:rsid w:val="00CE2217"/>
    <w:rsid w:val="00CE3B0D"/>
    <w:rsid w:val="00CE47C3"/>
    <w:rsid w:val="00CE4C77"/>
    <w:rsid w:val="00CE4D2F"/>
    <w:rsid w:val="00CE633D"/>
    <w:rsid w:val="00CE65DA"/>
    <w:rsid w:val="00CE7733"/>
    <w:rsid w:val="00CF0DCB"/>
    <w:rsid w:val="00CF2102"/>
    <w:rsid w:val="00CF3372"/>
    <w:rsid w:val="00CF35E8"/>
    <w:rsid w:val="00CF39C5"/>
    <w:rsid w:val="00CF3EE1"/>
    <w:rsid w:val="00CF4848"/>
    <w:rsid w:val="00CF5145"/>
    <w:rsid w:val="00CF5F6F"/>
    <w:rsid w:val="00CF650B"/>
    <w:rsid w:val="00CF7601"/>
    <w:rsid w:val="00D003C1"/>
    <w:rsid w:val="00D00457"/>
    <w:rsid w:val="00D013F6"/>
    <w:rsid w:val="00D01AB4"/>
    <w:rsid w:val="00D01C28"/>
    <w:rsid w:val="00D02492"/>
    <w:rsid w:val="00D0264D"/>
    <w:rsid w:val="00D02A80"/>
    <w:rsid w:val="00D02CCB"/>
    <w:rsid w:val="00D02E81"/>
    <w:rsid w:val="00D0352C"/>
    <w:rsid w:val="00D0448B"/>
    <w:rsid w:val="00D049D8"/>
    <w:rsid w:val="00D06115"/>
    <w:rsid w:val="00D06DDF"/>
    <w:rsid w:val="00D076DE"/>
    <w:rsid w:val="00D1074D"/>
    <w:rsid w:val="00D1075E"/>
    <w:rsid w:val="00D10A85"/>
    <w:rsid w:val="00D10BA8"/>
    <w:rsid w:val="00D11125"/>
    <w:rsid w:val="00D11A28"/>
    <w:rsid w:val="00D11C95"/>
    <w:rsid w:val="00D11E95"/>
    <w:rsid w:val="00D121EB"/>
    <w:rsid w:val="00D132F4"/>
    <w:rsid w:val="00D139B6"/>
    <w:rsid w:val="00D13CCB"/>
    <w:rsid w:val="00D145FE"/>
    <w:rsid w:val="00D147EA"/>
    <w:rsid w:val="00D15271"/>
    <w:rsid w:val="00D16FE8"/>
    <w:rsid w:val="00D1750E"/>
    <w:rsid w:val="00D177EE"/>
    <w:rsid w:val="00D17B89"/>
    <w:rsid w:val="00D20787"/>
    <w:rsid w:val="00D20CC6"/>
    <w:rsid w:val="00D20FCE"/>
    <w:rsid w:val="00D2183C"/>
    <w:rsid w:val="00D21909"/>
    <w:rsid w:val="00D21D66"/>
    <w:rsid w:val="00D222CC"/>
    <w:rsid w:val="00D22D67"/>
    <w:rsid w:val="00D23090"/>
    <w:rsid w:val="00D2338A"/>
    <w:rsid w:val="00D23663"/>
    <w:rsid w:val="00D23EF3"/>
    <w:rsid w:val="00D256B5"/>
    <w:rsid w:val="00D25AE9"/>
    <w:rsid w:val="00D26DE7"/>
    <w:rsid w:val="00D26E96"/>
    <w:rsid w:val="00D27368"/>
    <w:rsid w:val="00D27A22"/>
    <w:rsid w:val="00D31080"/>
    <w:rsid w:val="00D3205F"/>
    <w:rsid w:val="00D3233D"/>
    <w:rsid w:val="00D3316F"/>
    <w:rsid w:val="00D33BCE"/>
    <w:rsid w:val="00D33D6F"/>
    <w:rsid w:val="00D33ED7"/>
    <w:rsid w:val="00D33F62"/>
    <w:rsid w:val="00D34EBD"/>
    <w:rsid w:val="00D3574B"/>
    <w:rsid w:val="00D36543"/>
    <w:rsid w:val="00D36FC0"/>
    <w:rsid w:val="00D37261"/>
    <w:rsid w:val="00D372F1"/>
    <w:rsid w:val="00D376BA"/>
    <w:rsid w:val="00D37FCF"/>
    <w:rsid w:val="00D406AF"/>
    <w:rsid w:val="00D407DC"/>
    <w:rsid w:val="00D41231"/>
    <w:rsid w:val="00D41B60"/>
    <w:rsid w:val="00D423C2"/>
    <w:rsid w:val="00D43425"/>
    <w:rsid w:val="00D43FBD"/>
    <w:rsid w:val="00D43FF8"/>
    <w:rsid w:val="00D449B5"/>
    <w:rsid w:val="00D44E60"/>
    <w:rsid w:val="00D45052"/>
    <w:rsid w:val="00D45690"/>
    <w:rsid w:val="00D45A15"/>
    <w:rsid w:val="00D463B4"/>
    <w:rsid w:val="00D47081"/>
    <w:rsid w:val="00D476E5"/>
    <w:rsid w:val="00D5002A"/>
    <w:rsid w:val="00D502E8"/>
    <w:rsid w:val="00D50C86"/>
    <w:rsid w:val="00D50EEB"/>
    <w:rsid w:val="00D510C2"/>
    <w:rsid w:val="00D515EA"/>
    <w:rsid w:val="00D51D75"/>
    <w:rsid w:val="00D52B63"/>
    <w:rsid w:val="00D531DE"/>
    <w:rsid w:val="00D53E36"/>
    <w:rsid w:val="00D54114"/>
    <w:rsid w:val="00D545F4"/>
    <w:rsid w:val="00D54832"/>
    <w:rsid w:val="00D54D03"/>
    <w:rsid w:val="00D5627F"/>
    <w:rsid w:val="00D564B7"/>
    <w:rsid w:val="00D57265"/>
    <w:rsid w:val="00D57EEE"/>
    <w:rsid w:val="00D605D2"/>
    <w:rsid w:val="00D60875"/>
    <w:rsid w:val="00D609B8"/>
    <w:rsid w:val="00D61926"/>
    <w:rsid w:val="00D6267D"/>
    <w:rsid w:val="00D63381"/>
    <w:rsid w:val="00D652B2"/>
    <w:rsid w:val="00D65FAE"/>
    <w:rsid w:val="00D6618F"/>
    <w:rsid w:val="00D67B8E"/>
    <w:rsid w:val="00D67F2B"/>
    <w:rsid w:val="00D7086A"/>
    <w:rsid w:val="00D70F68"/>
    <w:rsid w:val="00D71B31"/>
    <w:rsid w:val="00D72323"/>
    <w:rsid w:val="00D72B1D"/>
    <w:rsid w:val="00D73E30"/>
    <w:rsid w:val="00D74332"/>
    <w:rsid w:val="00D743F9"/>
    <w:rsid w:val="00D75B82"/>
    <w:rsid w:val="00D75DFD"/>
    <w:rsid w:val="00D75F52"/>
    <w:rsid w:val="00D774E9"/>
    <w:rsid w:val="00D77DFF"/>
    <w:rsid w:val="00D81752"/>
    <w:rsid w:val="00D8182C"/>
    <w:rsid w:val="00D81ACE"/>
    <w:rsid w:val="00D8235B"/>
    <w:rsid w:val="00D8244A"/>
    <w:rsid w:val="00D82EE0"/>
    <w:rsid w:val="00D84015"/>
    <w:rsid w:val="00D84B9F"/>
    <w:rsid w:val="00D850A7"/>
    <w:rsid w:val="00D8544D"/>
    <w:rsid w:val="00D85D18"/>
    <w:rsid w:val="00D87068"/>
    <w:rsid w:val="00D87751"/>
    <w:rsid w:val="00D8780A"/>
    <w:rsid w:val="00D9031B"/>
    <w:rsid w:val="00D9082D"/>
    <w:rsid w:val="00D90B02"/>
    <w:rsid w:val="00D9111E"/>
    <w:rsid w:val="00D912B4"/>
    <w:rsid w:val="00D93347"/>
    <w:rsid w:val="00D93CFB"/>
    <w:rsid w:val="00D93FF7"/>
    <w:rsid w:val="00D94814"/>
    <w:rsid w:val="00D94914"/>
    <w:rsid w:val="00D94C94"/>
    <w:rsid w:val="00D94F5B"/>
    <w:rsid w:val="00D9581B"/>
    <w:rsid w:val="00D96BA8"/>
    <w:rsid w:val="00D96EAD"/>
    <w:rsid w:val="00D97103"/>
    <w:rsid w:val="00D9771D"/>
    <w:rsid w:val="00D979BD"/>
    <w:rsid w:val="00D97C50"/>
    <w:rsid w:val="00D97E11"/>
    <w:rsid w:val="00DA0C27"/>
    <w:rsid w:val="00DA1589"/>
    <w:rsid w:val="00DA23C2"/>
    <w:rsid w:val="00DA2DF0"/>
    <w:rsid w:val="00DA4480"/>
    <w:rsid w:val="00DA48CC"/>
    <w:rsid w:val="00DA4B97"/>
    <w:rsid w:val="00DA5808"/>
    <w:rsid w:val="00DA73A1"/>
    <w:rsid w:val="00DA74D8"/>
    <w:rsid w:val="00DA7518"/>
    <w:rsid w:val="00DA75A5"/>
    <w:rsid w:val="00DA7938"/>
    <w:rsid w:val="00DA7A49"/>
    <w:rsid w:val="00DB0220"/>
    <w:rsid w:val="00DB0308"/>
    <w:rsid w:val="00DB0E34"/>
    <w:rsid w:val="00DB1B8E"/>
    <w:rsid w:val="00DB1BBD"/>
    <w:rsid w:val="00DB20F4"/>
    <w:rsid w:val="00DB223E"/>
    <w:rsid w:val="00DB2977"/>
    <w:rsid w:val="00DB400B"/>
    <w:rsid w:val="00DB40DB"/>
    <w:rsid w:val="00DB5830"/>
    <w:rsid w:val="00DB695C"/>
    <w:rsid w:val="00DB6B3F"/>
    <w:rsid w:val="00DB6EA9"/>
    <w:rsid w:val="00DB6FDA"/>
    <w:rsid w:val="00DB7334"/>
    <w:rsid w:val="00DB7768"/>
    <w:rsid w:val="00DC1206"/>
    <w:rsid w:val="00DC16A2"/>
    <w:rsid w:val="00DC1D3A"/>
    <w:rsid w:val="00DC1EFD"/>
    <w:rsid w:val="00DC2AED"/>
    <w:rsid w:val="00DC3273"/>
    <w:rsid w:val="00DC34DF"/>
    <w:rsid w:val="00DC3723"/>
    <w:rsid w:val="00DC3F6A"/>
    <w:rsid w:val="00DC4106"/>
    <w:rsid w:val="00DC436D"/>
    <w:rsid w:val="00DC6160"/>
    <w:rsid w:val="00DC6416"/>
    <w:rsid w:val="00DC6F0A"/>
    <w:rsid w:val="00DC7C46"/>
    <w:rsid w:val="00DD05E5"/>
    <w:rsid w:val="00DD08B1"/>
    <w:rsid w:val="00DD0D8F"/>
    <w:rsid w:val="00DD1DED"/>
    <w:rsid w:val="00DD229B"/>
    <w:rsid w:val="00DD28A0"/>
    <w:rsid w:val="00DD3EE3"/>
    <w:rsid w:val="00DD3FB7"/>
    <w:rsid w:val="00DD483A"/>
    <w:rsid w:val="00DD4964"/>
    <w:rsid w:val="00DD5BBD"/>
    <w:rsid w:val="00DD5C82"/>
    <w:rsid w:val="00DD7564"/>
    <w:rsid w:val="00DD774D"/>
    <w:rsid w:val="00DD7BDE"/>
    <w:rsid w:val="00DD7E69"/>
    <w:rsid w:val="00DE0069"/>
    <w:rsid w:val="00DE04E7"/>
    <w:rsid w:val="00DE0F40"/>
    <w:rsid w:val="00DE10EE"/>
    <w:rsid w:val="00DE1421"/>
    <w:rsid w:val="00DE2256"/>
    <w:rsid w:val="00DE267A"/>
    <w:rsid w:val="00DE3129"/>
    <w:rsid w:val="00DE3C3D"/>
    <w:rsid w:val="00DE44F1"/>
    <w:rsid w:val="00DE45D5"/>
    <w:rsid w:val="00DE4E76"/>
    <w:rsid w:val="00DE5679"/>
    <w:rsid w:val="00DE67DB"/>
    <w:rsid w:val="00DE6AAE"/>
    <w:rsid w:val="00DE6E67"/>
    <w:rsid w:val="00DE7091"/>
    <w:rsid w:val="00DE709A"/>
    <w:rsid w:val="00DE75FF"/>
    <w:rsid w:val="00DF0047"/>
    <w:rsid w:val="00DF0557"/>
    <w:rsid w:val="00DF1E25"/>
    <w:rsid w:val="00DF1E49"/>
    <w:rsid w:val="00DF25CF"/>
    <w:rsid w:val="00DF2CC2"/>
    <w:rsid w:val="00DF2EB2"/>
    <w:rsid w:val="00DF4563"/>
    <w:rsid w:val="00DF47E1"/>
    <w:rsid w:val="00DF4871"/>
    <w:rsid w:val="00DF4DBC"/>
    <w:rsid w:val="00DF6430"/>
    <w:rsid w:val="00DF647E"/>
    <w:rsid w:val="00DF680B"/>
    <w:rsid w:val="00DF7228"/>
    <w:rsid w:val="00DF7741"/>
    <w:rsid w:val="00E00974"/>
    <w:rsid w:val="00E00DB2"/>
    <w:rsid w:val="00E01F5E"/>
    <w:rsid w:val="00E02408"/>
    <w:rsid w:val="00E029EA"/>
    <w:rsid w:val="00E045AC"/>
    <w:rsid w:val="00E04727"/>
    <w:rsid w:val="00E06889"/>
    <w:rsid w:val="00E06A87"/>
    <w:rsid w:val="00E07B80"/>
    <w:rsid w:val="00E11378"/>
    <w:rsid w:val="00E11E3A"/>
    <w:rsid w:val="00E1211E"/>
    <w:rsid w:val="00E121C9"/>
    <w:rsid w:val="00E12A60"/>
    <w:rsid w:val="00E14023"/>
    <w:rsid w:val="00E1476F"/>
    <w:rsid w:val="00E14D5A"/>
    <w:rsid w:val="00E15548"/>
    <w:rsid w:val="00E15696"/>
    <w:rsid w:val="00E1698A"/>
    <w:rsid w:val="00E16CFB"/>
    <w:rsid w:val="00E16F2F"/>
    <w:rsid w:val="00E172D6"/>
    <w:rsid w:val="00E1776B"/>
    <w:rsid w:val="00E17D3E"/>
    <w:rsid w:val="00E2028D"/>
    <w:rsid w:val="00E20F60"/>
    <w:rsid w:val="00E2100C"/>
    <w:rsid w:val="00E212AE"/>
    <w:rsid w:val="00E21567"/>
    <w:rsid w:val="00E21859"/>
    <w:rsid w:val="00E2202C"/>
    <w:rsid w:val="00E23962"/>
    <w:rsid w:val="00E239EE"/>
    <w:rsid w:val="00E23D60"/>
    <w:rsid w:val="00E24333"/>
    <w:rsid w:val="00E24598"/>
    <w:rsid w:val="00E24B3A"/>
    <w:rsid w:val="00E24C29"/>
    <w:rsid w:val="00E24C85"/>
    <w:rsid w:val="00E25219"/>
    <w:rsid w:val="00E25737"/>
    <w:rsid w:val="00E25F86"/>
    <w:rsid w:val="00E264BB"/>
    <w:rsid w:val="00E26C35"/>
    <w:rsid w:val="00E27A86"/>
    <w:rsid w:val="00E30E9D"/>
    <w:rsid w:val="00E311CA"/>
    <w:rsid w:val="00E31E4C"/>
    <w:rsid w:val="00E31FCC"/>
    <w:rsid w:val="00E3223B"/>
    <w:rsid w:val="00E33B87"/>
    <w:rsid w:val="00E33E16"/>
    <w:rsid w:val="00E34BDD"/>
    <w:rsid w:val="00E34D88"/>
    <w:rsid w:val="00E3512F"/>
    <w:rsid w:val="00E3520A"/>
    <w:rsid w:val="00E35733"/>
    <w:rsid w:val="00E35DD4"/>
    <w:rsid w:val="00E36065"/>
    <w:rsid w:val="00E36D77"/>
    <w:rsid w:val="00E3702A"/>
    <w:rsid w:val="00E37111"/>
    <w:rsid w:val="00E3798D"/>
    <w:rsid w:val="00E37E4F"/>
    <w:rsid w:val="00E40F91"/>
    <w:rsid w:val="00E414DE"/>
    <w:rsid w:val="00E41A1B"/>
    <w:rsid w:val="00E4291E"/>
    <w:rsid w:val="00E432B5"/>
    <w:rsid w:val="00E435CC"/>
    <w:rsid w:val="00E43B3E"/>
    <w:rsid w:val="00E4431C"/>
    <w:rsid w:val="00E44E1E"/>
    <w:rsid w:val="00E45353"/>
    <w:rsid w:val="00E45973"/>
    <w:rsid w:val="00E4674C"/>
    <w:rsid w:val="00E47B18"/>
    <w:rsid w:val="00E51D06"/>
    <w:rsid w:val="00E52171"/>
    <w:rsid w:val="00E52212"/>
    <w:rsid w:val="00E52790"/>
    <w:rsid w:val="00E5279A"/>
    <w:rsid w:val="00E5284B"/>
    <w:rsid w:val="00E52AA3"/>
    <w:rsid w:val="00E52E86"/>
    <w:rsid w:val="00E5362A"/>
    <w:rsid w:val="00E53E2D"/>
    <w:rsid w:val="00E547B4"/>
    <w:rsid w:val="00E54821"/>
    <w:rsid w:val="00E54956"/>
    <w:rsid w:val="00E55240"/>
    <w:rsid w:val="00E552F1"/>
    <w:rsid w:val="00E55666"/>
    <w:rsid w:val="00E558C5"/>
    <w:rsid w:val="00E564BB"/>
    <w:rsid w:val="00E56DF3"/>
    <w:rsid w:val="00E57D16"/>
    <w:rsid w:val="00E60AE3"/>
    <w:rsid w:val="00E60FE0"/>
    <w:rsid w:val="00E6127A"/>
    <w:rsid w:val="00E6140A"/>
    <w:rsid w:val="00E61F4A"/>
    <w:rsid w:val="00E621BD"/>
    <w:rsid w:val="00E625F2"/>
    <w:rsid w:val="00E62CA3"/>
    <w:rsid w:val="00E636B2"/>
    <w:rsid w:val="00E638F3"/>
    <w:rsid w:val="00E63A8A"/>
    <w:rsid w:val="00E63C39"/>
    <w:rsid w:val="00E64E6F"/>
    <w:rsid w:val="00E654DB"/>
    <w:rsid w:val="00E65EF9"/>
    <w:rsid w:val="00E6653E"/>
    <w:rsid w:val="00E665BE"/>
    <w:rsid w:val="00E67711"/>
    <w:rsid w:val="00E6791E"/>
    <w:rsid w:val="00E70E1B"/>
    <w:rsid w:val="00E712D9"/>
    <w:rsid w:val="00E72F81"/>
    <w:rsid w:val="00E72FA8"/>
    <w:rsid w:val="00E73A9D"/>
    <w:rsid w:val="00E7521F"/>
    <w:rsid w:val="00E759BF"/>
    <w:rsid w:val="00E75D58"/>
    <w:rsid w:val="00E75E2E"/>
    <w:rsid w:val="00E7687F"/>
    <w:rsid w:val="00E7690F"/>
    <w:rsid w:val="00E76AF5"/>
    <w:rsid w:val="00E77124"/>
    <w:rsid w:val="00E77294"/>
    <w:rsid w:val="00E8072D"/>
    <w:rsid w:val="00E80913"/>
    <w:rsid w:val="00E818E9"/>
    <w:rsid w:val="00E8274E"/>
    <w:rsid w:val="00E827EF"/>
    <w:rsid w:val="00E831E6"/>
    <w:rsid w:val="00E8429E"/>
    <w:rsid w:val="00E84E7E"/>
    <w:rsid w:val="00E85D87"/>
    <w:rsid w:val="00E86419"/>
    <w:rsid w:val="00E87ED9"/>
    <w:rsid w:val="00E901CE"/>
    <w:rsid w:val="00E90381"/>
    <w:rsid w:val="00E914E6"/>
    <w:rsid w:val="00E91B52"/>
    <w:rsid w:val="00E91E87"/>
    <w:rsid w:val="00E921BA"/>
    <w:rsid w:val="00E92E41"/>
    <w:rsid w:val="00E92F74"/>
    <w:rsid w:val="00E9314B"/>
    <w:rsid w:val="00E93577"/>
    <w:rsid w:val="00E93EC7"/>
    <w:rsid w:val="00E94767"/>
    <w:rsid w:val="00E956CA"/>
    <w:rsid w:val="00E95AFF"/>
    <w:rsid w:val="00E95B37"/>
    <w:rsid w:val="00E97070"/>
    <w:rsid w:val="00E974C1"/>
    <w:rsid w:val="00E97E2C"/>
    <w:rsid w:val="00EA080B"/>
    <w:rsid w:val="00EA11CB"/>
    <w:rsid w:val="00EA1899"/>
    <w:rsid w:val="00EA225E"/>
    <w:rsid w:val="00EA259B"/>
    <w:rsid w:val="00EA2B62"/>
    <w:rsid w:val="00EA2B89"/>
    <w:rsid w:val="00EA3B08"/>
    <w:rsid w:val="00EA3F68"/>
    <w:rsid w:val="00EA3FA6"/>
    <w:rsid w:val="00EA417F"/>
    <w:rsid w:val="00EA45AF"/>
    <w:rsid w:val="00EA46FA"/>
    <w:rsid w:val="00EA5154"/>
    <w:rsid w:val="00EA56B9"/>
    <w:rsid w:val="00EA5E86"/>
    <w:rsid w:val="00EA66D8"/>
    <w:rsid w:val="00EA746E"/>
    <w:rsid w:val="00EA7756"/>
    <w:rsid w:val="00EB05BC"/>
    <w:rsid w:val="00EB06C9"/>
    <w:rsid w:val="00EB1052"/>
    <w:rsid w:val="00EB108C"/>
    <w:rsid w:val="00EB17DD"/>
    <w:rsid w:val="00EB1806"/>
    <w:rsid w:val="00EB1DA7"/>
    <w:rsid w:val="00EB2BB3"/>
    <w:rsid w:val="00EB2BC7"/>
    <w:rsid w:val="00EB3770"/>
    <w:rsid w:val="00EB546A"/>
    <w:rsid w:val="00EB603E"/>
    <w:rsid w:val="00EB6D1F"/>
    <w:rsid w:val="00EB722D"/>
    <w:rsid w:val="00EC0175"/>
    <w:rsid w:val="00EC1723"/>
    <w:rsid w:val="00EC1DC9"/>
    <w:rsid w:val="00EC212F"/>
    <w:rsid w:val="00EC2149"/>
    <w:rsid w:val="00EC2185"/>
    <w:rsid w:val="00EC2738"/>
    <w:rsid w:val="00EC295C"/>
    <w:rsid w:val="00EC2B9E"/>
    <w:rsid w:val="00EC3350"/>
    <w:rsid w:val="00EC3507"/>
    <w:rsid w:val="00EC4027"/>
    <w:rsid w:val="00EC41A0"/>
    <w:rsid w:val="00EC4AF0"/>
    <w:rsid w:val="00EC4CB0"/>
    <w:rsid w:val="00EC58CF"/>
    <w:rsid w:val="00EC5BBA"/>
    <w:rsid w:val="00EC5F18"/>
    <w:rsid w:val="00EC5FC8"/>
    <w:rsid w:val="00EC683C"/>
    <w:rsid w:val="00EC710F"/>
    <w:rsid w:val="00EC7C04"/>
    <w:rsid w:val="00ED0AF1"/>
    <w:rsid w:val="00ED0CE6"/>
    <w:rsid w:val="00ED0E1E"/>
    <w:rsid w:val="00ED1957"/>
    <w:rsid w:val="00ED1D45"/>
    <w:rsid w:val="00ED2D4F"/>
    <w:rsid w:val="00ED3138"/>
    <w:rsid w:val="00ED5534"/>
    <w:rsid w:val="00ED611C"/>
    <w:rsid w:val="00ED6883"/>
    <w:rsid w:val="00ED6ABA"/>
    <w:rsid w:val="00ED6D80"/>
    <w:rsid w:val="00ED73B7"/>
    <w:rsid w:val="00ED783E"/>
    <w:rsid w:val="00ED7D95"/>
    <w:rsid w:val="00EE0B9B"/>
    <w:rsid w:val="00EE11BE"/>
    <w:rsid w:val="00EE133D"/>
    <w:rsid w:val="00EE362B"/>
    <w:rsid w:val="00EE4070"/>
    <w:rsid w:val="00EE4090"/>
    <w:rsid w:val="00EE4142"/>
    <w:rsid w:val="00EE42A2"/>
    <w:rsid w:val="00EE46AB"/>
    <w:rsid w:val="00EE49EF"/>
    <w:rsid w:val="00EE53CA"/>
    <w:rsid w:val="00EE5513"/>
    <w:rsid w:val="00EE556C"/>
    <w:rsid w:val="00EE59AC"/>
    <w:rsid w:val="00EE5B7B"/>
    <w:rsid w:val="00EE69CD"/>
    <w:rsid w:val="00EE7040"/>
    <w:rsid w:val="00EE70C9"/>
    <w:rsid w:val="00EE72E8"/>
    <w:rsid w:val="00EE74DD"/>
    <w:rsid w:val="00EE7F2D"/>
    <w:rsid w:val="00EF0E7E"/>
    <w:rsid w:val="00EF1790"/>
    <w:rsid w:val="00EF1935"/>
    <w:rsid w:val="00EF1A8D"/>
    <w:rsid w:val="00EF4DFA"/>
    <w:rsid w:val="00EF5115"/>
    <w:rsid w:val="00EF5449"/>
    <w:rsid w:val="00EF5F3D"/>
    <w:rsid w:val="00EF6CFE"/>
    <w:rsid w:val="00EF746F"/>
    <w:rsid w:val="00F0199D"/>
    <w:rsid w:val="00F020AB"/>
    <w:rsid w:val="00F02D1C"/>
    <w:rsid w:val="00F03BF9"/>
    <w:rsid w:val="00F03EA6"/>
    <w:rsid w:val="00F042B2"/>
    <w:rsid w:val="00F04485"/>
    <w:rsid w:val="00F0515F"/>
    <w:rsid w:val="00F05806"/>
    <w:rsid w:val="00F05901"/>
    <w:rsid w:val="00F05D52"/>
    <w:rsid w:val="00F05D8C"/>
    <w:rsid w:val="00F05E06"/>
    <w:rsid w:val="00F06084"/>
    <w:rsid w:val="00F063AB"/>
    <w:rsid w:val="00F06846"/>
    <w:rsid w:val="00F071CE"/>
    <w:rsid w:val="00F07402"/>
    <w:rsid w:val="00F07CBA"/>
    <w:rsid w:val="00F106FC"/>
    <w:rsid w:val="00F10A69"/>
    <w:rsid w:val="00F117D5"/>
    <w:rsid w:val="00F11A63"/>
    <w:rsid w:val="00F11BED"/>
    <w:rsid w:val="00F12925"/>
    <w:rsid w:val="00F13AAA"/>
    <w:rsid w:val="00F13B17"/>
    <w:rsid w:val="00F13E63"/>
    <w:rsid w:val="00F13F16"/>
    <w:rsid w:val="00F14E2C"/>
    <w:rsid w:val="00F15ED5"/>
    <w:rsid w:val="00F16245"/>
    <w:rsid w:val="00F162ED"/>
    <w:rsid w:val="00F17E84"/>
    <w:rsid w:val="00F21A97"/>
    <w:rsid w:val="00F21C42"/>
    <w:rsid w:val="00F21CB9"/>
    <w:rsid w:val="00F21DBD"/>
    <w:rsid w:val="00F21FAA"/>
    <w:rsid w:val="00F22225"/>
    <w:rsid w:val="00F22C7E"/>
    <w:rsid w:val="00F22D62"/>
    <w:rsid w:val="00F231E0"/>
    <w:rsid w:val="00F2390D"/>
    <w:rsid w:val="00F23A5B"/>
    <w:rsid w:val="00F23A5F"/>
    <w:rsid w:val="00F2443B"/>
    <w:rsid w:val="00F2444A"/>
    <w:rsid w:val="00F24A19"/>
    <w:rsid w:val="00F24E76"/>
    <w:rsid w:val="00F24F5F"/>
    <w:rsid w:val="00F2501E"/>
    <w:rsid w:val="00F25336"/>
    <w:rsid w:val="00F25752"/>
    <w:rsid w:val="00F261C3"/>
    <w:rsid w:val="00F262C1"/>
    <w:rsid w:val="00F26D97"/>
    <w:rsid w:val="00F277C3"/>
    <w:rsid w:val="00F27CB3"/>
    <w:rsid w:val="00F30602"/>
    <w:rsid w:val="00F3067B"/>
    <w:rsid w:val="00F308C5"/>
    <w:rsid w:val="00F30AE2"/>
    <w:rsid w:val="00F3277B"/>
    <w:rsid w:val="00F343DA"/>
    <w:rsid w:val="00F34AB5"/>
    <w:rsid w:val="00F3603A"/>
    <w:rsid w:val="00F3634E"/>
    <w:rsid w:val="00F364BA"/>
    <w:rsid w:val="00F36544"/>
    <w:rsid w:val="00F36663"/>
    <w:rsid w:val="00F370A0"/>
    <w:rsid w:val="00F372DA"/>
    <w:rsid w:val="00F40392"/>
    <w:rsid w:val="00F40BDC"/>
    <w:rsid w:val="00F40E39"/>
    <w:rsid w:val="00F4163A"/>
    <w:rsid w:val="00F41778"/>
    <w:rsid w:val="00F417C2"/>
    <w:rsid w:val="00F41C53"/>
    <w:rsid w:val="00F4203F"/>
    <w:rsid w:val="00F4354D"/>
    <w:rsid w:val="00F43A39"/>
    <w:rsid w:val="00F448EE"/>
    <w:rsid w:val="00F46B3F"/>
    <w:rsid w:val="00F50430"/>
    <w:rsid w:val="00F50D81"/>
    <w:rsid w:val="00F5171D"/>
    <w:rsid w:val="00F51E64"/>
    <w:rsid w:val="00F52DEF"/>
    <w:rsid w:val="00F532A5"/>
    <w:rsid w:val="00F53791"/>
    <w:rsid w:val="00F542AE"/>
    <w:rsid w:val="00F54912"/>
    <w:rsid w:val="00F55452"/>
    <w:rsid w:val="00F56B2E"/>
    <w:rsid w:val="00F60109"/>
    <w:rsid w:val="00F61313"/>
    <w:rsid w:val="00F614B1"/>
    <w:rsid w:val="00F61CAF"/>
    <w:rsid w:val="00F62AED"/>
    <w:rsid w:val="00F62BF9"/>
    <w:rsid w:val="00F62E40"/>
    <w:rsid w:val="00F62F80"/>
    <w:rsid w:val="00F63829"/>
    <w:rsid w:val="00F640D7"/>
    <w:rsid w:val="00F6588C"/>
    <w:rsid w:val="00F65B77"/>
    <w:rsid w:val="00F66114"/>
    <w:rsid w:val="00F668F6"/>
    <w:rsid w:val="00F672EA"/>
    <w:rsid w:val="00F708A5"/>
    <w:rsid w:val="00F708EC"/>
    <w:rsid w:val="00F70BE7"/>
    <w:rsid w:val="00F70FCA"/>
    <w:rsid w:val="00F7109D"/>
    <w:rsid w:val="00F71391"/>
    <w:rsid w:val="00F713C6"/>
    <w:rsid w:val="00F729C6"/>
    <w:rsid w:val="00F72B71"/>
    <w:rsid w:val="00F73745"/>
    <w:rsid w:val="00F7378F"/>
    <w:rsid w:val="00F73906"/>
    <w:rsid w:val="00F739EF"/>
    <w:rsid w:val="00F756FF"/>
    <w:rsid w:val="00F75D60"/>
    <w:rsid w:val="00F760D0"/>
    <w:rsid w:val="00F76B2F"/>
    <w:rsid w:val="00F77DE9"/>
    <w:rsid w:val="00F80F21"/>
    <w:rsid w:val="00F820DC"/>
    <w:rsid w:val="00F8246B"/>
    <w:rsid w:val="00F83269"/>
    <w:rsid w:val="00F832ED"/>
    <w:rsid w:val="00F83A18"/>
    <w:rsid w:val="00F83EB1"/>
    <w:rsid w:val="00F85814"/>
    <w:rsid w:val="00F85931"/>
    <w:rsid w:val="00F86D18"/>
    <w:rsid w:val="00F87837"/>
    <w:rsid w:val="00F901AA"/>
    <w:rsid w:val="00F90451"/>
    <w:rsid w:val="00F9045A"/>
    <w:rsid w:val="00F90931"/>
    <w:rsid w:val="00F90BB2"/>
    <w:rsid w:val="00F90FD4"/>
    <w:rsid w:val="00F914E9"/>
    <w:rsid w:val="00F925F4"/>
    <w:rsid w:val="00F936FC"/>
    <w:rsid w:val="00F94CE9"/>
    <w:rsid w:val="00F95FA2"/>
    <w:rsid w:val="00F962C9"/>
    <w:rsid w:val="00F97239"/>
    <w:rsid w:val="00F978B1"/>
    <w:rsid w:val="00F97CDF"/>
    <w:rsid w:val="00FA0920"/>
    <w:rsid w:val="00FA0C02"/>
    <w:rsid w:val="00FA10D3"/>
    <w:rsid w:val="00FA1407"/>
    <w:rsid w:val="00FA20C8"/>
    <w:rsid w:val="00FA288E"/>
    <w:rsid w:val="00FA2C88"/>
    <w:rsid w:val="00FA35EA"/>
    <w:rsid w:val="00FA3C47"/>
    <w:rsid w:val="00FA3D8E"/>
    <w:rsid w:val="00FA3DF7"/>
    <w:rsid w:val="00FA3EEE"/>
    <w:rsid w:val="00FA3F62"/>
    <w:rsid w:val="00FA435F"/>
    <w:rsid w:val="00FA58DA"/>
    <w:rsid w:val="00FA608C"/>
    <w:rsid w:val="00FA6E99"/>
    <w:rsid w:val="00FA743D"/>
    <w:rsid w:val="00FA773F"/>
    <w:rsid w:val="00FA7C3D"/>
    <w:rsid w:val="00FA7E1A"/>
    <w:rsid w:val="00FB0214"/>
    <w:rsid w:val="00FB0349"/>
    <w:rsid w:val="00FB1610"/>
    <w:rsid w:val="00FB1B41"/>
    <w:rsid w:val="00FB1B42"/>
    <w:rsid w:val="00FB2476"/>
    <w:rsid w:val="00FB26F7"/>
    <w:rsid w:val="00FB3946"/>
    <w:rsid w:val="00FB49B9"/>
    <w:rsid w:val="00FB588A"/>
    <w:rsid w:val="00FB5BC8"/>
    <w:rsid w:val="00FB68B4"/>
    <w:rsid w:val="00FB71B3"/>
    <w:rsid w:val="00FC1086"/>
    <w:rsid w:val="00FC191E"/>
    <w:rsid w:val="00FC1ADD"/>
    <w:rsid w:val="00FC2C23"/>
    <w:rsid w:val="00FC35F2"/>
    <w:rsid w:val="00FC3C4B"/>
    <w:rsid w:val="00FC4937"/>
    <w:rsid w:val="00FC4A7C"/>
    <w:rsid w:val="00FC4AA2"/>
    <w:rsid w:val="00FC4B36"/>
    <w:rsid w:val="00FC6CDF"/>
    <w:rsid w:val="00FC6F7F"/>
    <w:rsid w:val="00FC74C7"/>
    <w:rsid w:val="00FC75EF"/>
    <w:rsid w:val="00FD003C"/>
    <w:rsid w:val="00FD05F5"/>
    <w:rsid w:val="00FD088E"/>
    <w:rsid w:val="00FD20CB"/>
    <w:rsid w:val="00FD222A"/>
    <w:rsid w:val="00FD23EC"/>
    <w:rsid w:val="00FD2696"/>
    <w:rsid w:val="00FD2857"/>
    <w:rsid w:val="00FD2CC4"/>
    <w:rsid w:val="00FD346D"/>
    <w:rsid w:val="00FD3C93"/>
    <w:rsid w:val="00FD429F"/>
    <w:rsid w:val="00FD5601"/>
    <w:rsid w:val="00FD5CCD"/>
    <w:rsid w:val="00FD6C66"/>
    <w:rsid w:val="00FD741A"/>
    <w:rsid w:val="00FD75D9"/>
    <w:rsid w:val="00FD7F62"/>
    <w:rsid w:val="00FE012F"/>
    <w:rsid w:val="00FE0B1D"/>
    <w:rsid w:val="00FE0E34"/>
    <w:rsid w:val="00FE0EA1"/>
    <w:rsid w:val="00FE0F74"/>
    <w:rsid w:val="00FE10B7"/>
    <w:rsid w:val="00FE1415"/>
    <w:rsid w:val="00FE1571"/>
    <w:rsid w:val="00FE1B37"/>
    <w:rsid w:val="00FE1E2E"/>
    <w:rsid w:val="00FE24E4"/>
    <w:rsid w:val="00FE25E9"/>
    <w:rsid w:val="00FE2ED0"/>
    <w:rsid w:val="00FE46D6"/>
    <w:rsid w:val="00FE5AD1"/>
    <w:rsid w:val="00FE6115"/>
    <w:rsid w:val="00FE7DAE"/>
    <w:rsid w:val="00FF0103"/>
    <w:rsid w:val="00FF0149"/>
    <w:rsid w:val="00FF116B"/>
    <w:rsid w:val="00FF16C9"/>
    <w:rsid w:val="00FF1C3F"/>
    <w:rsid w:val="00FF2846"/>
    <w:rsid w:val="00FF2BF0"/>
    <w:rsid w:val="00FF2F24"/>
    <w:rsid w:val="00FF3193"/>
    <w:rsid w:val="00FF353A"/>
    <w:rsid w:val="00FF40E9"/>
    <w:rsid w:val="00FF418E"/>
    <w:rsid w:val="00FF4CCE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CD740"/>
  <w15:docId w15:val="{544A6840-97FE-4F42-AAD0-63DFD02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E62"/>
  </w:style>
  <w:style w:type="paragraph" w:styleId="Heading1">
    <w:name w:val="heading 1"/>
    <w:basedOn w:val="Normal"/>
    <w:next w:val="Normal"/>
    <w:qFormat/>
    <w:rsid w:val="00867E62"/>
    <w:pPr>
      <w:keepNext/>
      <w:widowControl w:val="0"/>
      <w:jc w:val="center"/>
      <w:outlineLvl w:val="0"/>
    </w:pPr>
    <w:rPr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E62"/>
    <w:pPr>
      <w:widowControl w:val="0"/>
      <w:jc w:val="center"/>
    </w:pPr>
    <w:rPr>
      <w:snapToGrid w:val="0"/>
      <w:sz w:val="28"/>
    </w:rPr>
  </w:style>
  <w:style w:type="paragraph" w:styleId="Subtitle">
    <w:name w:val="Subtitle"/>
    <w:basedOn w:val="Normal"/>
    <w:qFormat/>
    <w:rsid w:val="00867E62"/>
    <w:pPr>
      <w:widowControl w:val="0"/>
      <w:jc w:val="center"/>
    </w:pPr>
    <w:rPr>
      <w:snapToGrid w:val="0"/>
      <w:sz w:val="28"/>
    </w:rPr>
  </w:style>
  <w:style w:type="paragraph" w:styleId="BodyText">
    <w:name w:val="Body Text"/>
    <w:basedOn w:val="Normal"/>
    <w:rsid w:val="00867E62"/>
    <w:pPr>
      <w:widowControl w:val="0"/>
      <w:ind w:right="-108"/>
    </w:pPr>
    <w:rPr>
      <w:rFonts w:ascii="Arial" w:hAnsi="Arial"/>
      <w:snapToGrid w:val="0"/>
      <w:sz w:val="28"/>
    </w:rPr>
  </w:style>
  <w:style w:type="paragraph" w:styleId="BodyTextIndent">
    <w:name w:val="Body Text Indent"/>
    <w:basedOn w:val="Normal"/>
    <w:rsid w:val="00867E62"/>
    <w:pPr>
      <w:widowControl w:val="0"/>
      <w:ind w:firstLine="720"/>
      <w:jc w:val="both"/>
    </w:pPr>
    <w:rPr>
      <w:rFonts w:ascii="Arial" w:hAnsi="Arial"/>
      <w:snapToGrid w:val="0"/>
      <w:sz w:val="28"/>
    </w:rPr>
  </w:style>
  <w:style w:type="character" w:styleId="Hyperlink">
    <w:name w:val="Hyperlink"/>
    <w:rsid w:val="00867E62"/>
    <w:rPr>
      <w:color w:val="0000FF"/>
      <w:u w:val="single"/>
    </w:rPr>
  </w:style>
  <w:style w:type="paragraph" w:styleId="BodyText2">
    <w:name w:val="Body Text 2"/>
    <w:basedOn w:val="Normal"/>
    <w:rsid w:val="00867E62"/>
    <w:pPr>
      <w:widowControl w:val="0"/>
      <w:jc w:val="both"/>
    </w:pPr>
    <w:rPr>
      <w:snapToGrid w:val="0"/>
      <w:sz w:val="28"/>
    </w:rPr>
  </w:style>
  <w:style w:type="paragraph" w:styleId="BodyText3">
    <w:name w:val="Body Text 3"/>
    <w:basedOn w:val="Normal"/>
    <w:rsid w:val="00867E62"/>
    <w:pPr>
      <w:widowControl w:val="0"/>
      <w:ind w:right="144"/>
      <w:jc w:val="both"/>
    </w:pPr>
    <w:rPr>
      <w:snapToGrid w:val="0"/>
      <w:sz w:val="28"/>
    </w:rPr>
  </w:style>
  <w:style w:type="table" w:styleId="TableGrid">
    <w:name w:val="Table Grid"/>
    <w:basedOn w:val="TableNormal"/>
    <w:rsid w:val="00FF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46C8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4B93"/>
    <w:rPr>
      <w:snapToGrid w:val="0"/>
      <w:sz w:val="28"/>
    </w:rPr>
  </w:style>
  <w:style w:type="table" w:customStyle="1" w:styleId="TableGridLight1">
    <w:name w:val="Table Grid Light1"/>
    <w:basedOn w:val="TableNormal"/>
    <w:uiPriority w:val="40"/>
    <w:rsid w:val="001F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F071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F2E3-4477-4042-8C90-0EFB25AF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737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Pakistan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subject/>
  <dc:creator>a</dc:creator>
  <cp:keywords/>
  <dc:description/>
  <cp:lastModifiedBy>ahmer naseem</cp:lastModifiedBy>
  <cp:revision>229</cp:revision>
  <cp:lastPrinted>2021-10-14T10:16:00Z</cp:lastPrinted>
  <dcterms:created xsi:type="dcterms:W3CDTF">2020-02-11T06:09:00Z</dcterms:created>
  <dcterms:modified xsi:type="dcterms:W3CDTF">2021-11-12T10:17:00Z</dcterms:modified>
</cp:coreProperties>
</file>