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E8CDD" w14:textId="77777777" w:rsidR="003E1FF4" w:rsidRPr="00E347BF" w:rsidRDefault="003E1FF4" w:rsidP="00E347BF">
      <w:pPr>
        <w:rPr>
          <w:rFonts w:ascii="Book Antiqua" w:eastAsia="Arial Unicode MS" w:hAnsi="Book Antiqua" w:cs="Arial"/>
          <w:sz w:val="28"/>
          <w:szCs w:val="28"/>
        </w:rPr>
      </w:pPr>
      <w:r w:rsidRPr="00E347BF">
        <w:rPr>
          <w:rFonts w:ascii="Book Antiqua" w:eastAsia="Arial Unicode MS" w:hAnsi="Book Antiqua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BD8BC96" wp14:editId="34C79A90">
            <wp:simplePos x="0" y="0"/>
            <wp:positionH relativeFrom="column">
              <wp:posOffset>-301584</wp:posOffset>
            </wp:positionH>
            <wp:positionV relativeFrom="paragraph">
              <wp:posOffset>-522514</wp:posOffset>
            </wp:positionV>
            <wp:extent cx="1049729" cy="1080654"/>
            <wp:effectExtent l="19050" t="0" r="0" b="0"/>
            <wp:wrapSquare wrapText="bothSides"/>
            <wp:docPr id="7" name="Picture 1" descr="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47BF">
        <w:rPr>
          <w:rFonts w:ascii="Book Antiqua" w:eastAsia="Arial Unicode MS" w:hAnsi="Book Antiqua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815882" wp14:editId="452D5708">
            <wp:simplePos x="0" y="0"/>
            <wp:positionH relativeFrom="column">
              <wp:posOffset>5161066</wp:posOffset>
            </wp:positionH>
            <wp:positionV relativeFrom="paragraph">
              <wp:posOffset>-510639</wp:posOffset>
            </wp:positionV>
            <wp:extent cx="1014103" cy="1068779"/>
            <wp:effectExtent l="19050" t="0" r="0" b="0"/>
            <wp:wrapThrough wrapText="bothSides">
              <wp:wrapPolygon edited="0">
                <wp:start x="-404" y="0"/>
                <wp:lineTo x="-404" y="21176"/>
                <wp:lineTo x="21425" y="21176"/>
                <wp:lineTo x="21425" y="0"/>
                <wp:lineTo x="-404" y="0"/>
              </wp:wrapPolygon>
            </wp:wrapThrough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7EE31D" w14:textId="77777777" w:rsidR="003E1FF4" w:rsidRPr="00E347BF" w:rsidRDefault="003E1FF4" w:rsidP="00E347BF">
      <w:pPr>
        <w:rPr>
          <w:rFonts w:ascii="Book Antiqua" w:eastAsia="Arial Unicode MS" w:hAnsi="Book Antiqua" w:cs="Arial"/>
          <w:sz w:val="28"/>
          <w:szCs w:val="28"/>
        </w:rPr>
      </w:pPr>
    </w:p>
    <w:p w14:paraId="11DB8782" w14:textId="6D417147" w:rsidR="005E1A89" w:rsidRPr="00E347BF" w:rsidRDefault="00E347BF" w:rsidP="00E347BF">
      <w:pPr>
        <w:jc w:val="center"/>
        <w:rPr>
          <w:rFonts w:ascii="Book Antiqua" w:hAnsi="Book Antiqua"/>
          <w:b/>
          <w:smallCaps/>
          <w:sz w:val="28"/>
          <w:szCs w:val="28"/>
          <w:u w:val="single"/>
        </w:rPr>
      </w:pPr>
      <w:r w:rsidRPr="00E347BF">
        <w:rPr>
          <w:rFonts w:ascii="Book Antiqua" w:hAnsi="Book Antiqua"/>
          <w:b/>
          <w:smallCaps/>
          <w:sz w:val="28"/>
          <w:szCs w:val="28"/>
          <w:u w:val="single"/>
        </w:rPr>
        <w:t>PRESS RELEASE</w:t>
      </w:r>
    </w:p>
    <w:p w14:paraId="2DEA5401" w14:textId="6BE7BFEE" w:rsidR="003E1FF4" w:rsidRPr="00E347BF" w:rsidRDefault="00ED2FB0" w:rsidP="00E347BF">
      <w:pPr>
        <w:jc w:val="center"/>
        <w:rPr>
          <w:rFonts w:ascii="Book Antiqua" w:hAnsi="Book Antiqua"/>
          <w:b/>
          <w:smallCaps/>
          <w:sz w:val="28"/>
          <w:szCs w:val="28"/>
        </w:rPr>
      </w:pPr>
      <w:r w:rsidRPr="00E347BF">
        <w:rPr>
          <w:rFonts w:ascii="Book Antiqua" w:hAnsi="Book Antiqua"/>
          <w:b/>
          <w:smallCaps/>
          <w:sz w:val="28"/>
          <w:szCs w:val="28"/>
        </w:rPr>
        <w:t>TEXPO (26-28 MAY 2023)</w:t>
      </w:r>
    </w:p>
    <w:p w14:paraId="11A572AC" w14:textId="1A27139B" w:rsidR="003E1FF4" w:rsidRPr="004006A4" w:rsidRDefault="003E1FF4" w:rsidP="00E347BF">
      <w:p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4006A4">
        <w:rPr>
          <w:rFonts w:ascii="Book Antiqua" w:hAnsi="Book Antiqua"/>
          <w:sz w:val="28"/>
          <w:szCs w:val="28"/>
          <w:u w:val="single"/>
        </w:rPr>
        <w:t xml:space="preserve"> </w:t>
      </w:r>
      <w:r w:rsidR="004D5089" w:rsidRPr="004006A4">
        <w:rPr>
          <w:rFonts w:ascii="Book Antiqua" w:hAnsi="Book Antiqua"/>
          <w:b/>
          <w:sz w:val="28"/>
          <w:szCs w:val="28"/>
          <w:u w:val="single"/>
        </w:rPr>
        <w:t>DAY 1 (</w:t>
      </w:r>
      <w:r w:rsidR="00ED2FB0" w:rsidRPr="004006A4">
        <w:rPr>
          <w:rFonts w:ascii="Book Antiqua" w:hAnsi="Book Antiqua"/>
          <w:b/>
          <w:sz w:val="28"/>
          <w:szCs w:val="28"/>
          <w:u w:val="single"/>
        </w:rPr>
        <w:t>26</w:t>
      </w:r>
      <w:r w:rsidR="004D5089" w:rsidRPr="004006A4">
        <w:rPr>
          <w:rFonts w:ascii="Book Antiqua" w:hAnsi="Book Antiqua"/>
          <w:b/>
          <w:sz w:val="28"/>
          <w:szCs w:val="28"/>
          <w:u w:val="single"/>
          <w:vertAlign w:val="superscript"/>
        </w:rPr>
        <w:t>th</w:t>
      </w:r>
      <w:r w:rsidR="004D5089" w:rsidRPr="004006A4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="00ED2FB0" w:rsidRPr="004006A4">
        <w:rPr>
          <w:rFonts w:ascii="Book Antiqua" w:hAnsi="Book Antiqua"/>
          <w:b/>
          <w:sz w:val="28"/>
          <w:szCs w:val="28"/>
          <w:u w:val="single"/>
        </w:rPr>
        <w:t>May</w:t>
      </w:r>
      <w:r w:rsidR="004D5089" w:rsidRPr="004006A4">
        <w:rPr>
          <w:rFonts w:ascii="Book Antiqua" w:hAnsi="Book Antiqua"/>
          <w:b/>
          <w:sz w:val="28"/>
          <w:szCs w:val="28"/>
          <w:u w:val="single"/>
        </w:rPr>
        <w:t>, 20</w:t>
      </w:r>
      <w:r w:rsidR="00ED2FB0" w:rsidRPr="004006A4">
        <w:rPr>
          <w:rFonts w:ascii="Book Antiqua" w:hAnsi="Book Antiqua"/>
          <w:b/>
          <w:sz w:val="28"/>
          <w:szCs w:val="28"/>
          <w:u w:val="single"/>
        </w:rPr>
        <w:t>23</w:t>
      </w:r>
      <w:r w:rsidRPr="004006A4">
        <w:rPr>
          <w:rFonts w:ascii="Book Antiqua" w:hAnsi="Book Antiqua"/>
          <w:b/>
          <w:sz w:val="28"/>
          <w:szCs w:val="28"/>
          <w:u w:val="single"/>
        </w:rPr>
        <w:t xml:space="preserve">) </w:t>
      </w:r>
    </w:p>
    <w:p w14:paraId="602475F3" w14:textId="1BA6522B" w:rsidR="0019585D" w:rsidRPr="00E347BF" w:rsidRDefault="00822CE5" w:rsidP="00E347BF">
      <w:pPr>
        <w:ind w:firstLine="720"/>
        <w:jc w:val="both"/>
        <w:rPr>
          <w:rFonts w:ascii="Book Antiqua" w:hAnsi="Book Antiqua" w:cstheme="minorHAnsi"/>
          <w:color w:val="000000" w:themeColor="text1"/>
          <w:sz w:val="28"/>
          <w:szCs w:val="28"/>
        </w:rPr>
      </w:pPr>
      <w:r w:rsidRPr="00E347BF">
        <w:rPr>
          <w:rFonts w:ascii="Book Antiqua" w:hAnsi="Book Antiqua" w:cstheme="minorHAnsi"/>
          <w:color w:val="000000" w:themeColor="text1"/>
          <w:sz w:val="28"/>
          <w:szCs w:val="28"/>
        </w:rPr>
        <w:t xml:space="preserve">The </w:t>
      </w:r>
      <w:r w:rsidR="00A700F3" w:rsidRPr="00E347BF">
        <w:rPr>
          <w:rFonts w:ascii="Book Antiqua" w:hAnsi="Book Antiqua" w:cstheme="minorHAnsi"/>
          <w:color w:val="000000" w:themeColor="text1"/>
          <w:sz w:val="28"/>
          <w:szCs w:val="28"/>
        </w:rPr>
        <w:t>4</w:t>
      </w:r>
      <w:r w:rsidR="00A700F3" w:rsidRPr="00E347BF">
        <w:rPr>
          <w:rFonts w:ascii="Book Antiqua" w:hAnsi="Book Antiqua" w:cstheme="minorHAnsi"/>
          <w:color w:val="000000" w:themeColor="text1"/>
          <w:sz w:val="28"/>
          <w:szCs w:val="28"/>
          <w:vertAlign w:val="superscript"/>
        </w:rPr>
        <w:t>th</w:t>
      </w:r>
      <w:r w:rsidR="00821779" w:rsidRPr="00E347BF">
        <w:rPr>
          <w:rFonts w:ascii="Book Antiqua" w:hAnsi="Book Antiqua" w:cstheme="minorHAnsi"/>
          <w:color w:val="000000" w:themeColor="text1"/>
          <w:sz w:val="28"/>
          <w:szCs w:val="28"/>
        </w:rPr>
        <w:t xml:space="preserve"> edition of T</w:t>
      </w:r>
      <w:r w:rsidR="007056D3">
        <w:rPr>
          <w:rFonts w:ascii="Book Antiqua" w:hAnsi="Book Antiqua" w:cstheme="minorHAnsi"/>
          <w:color w:val="000000" w:themeColor="text1"/>
          <w:sz w:val="28"/>
          <w:szCs w:val="28"/>
        </w:rPr>
        <w:t>EXPO</w:t>
      </w:r>
      <w:r w:rsidRPr="00E347BF">
        <w:rPr>
          <w:rFonts w:ascii="Book Antiqua" w:hAnsi="Book Antiqua" w:cstheme="minorHAnsi"/>
          <w:color w:val="000000" w:themeColor="text1"/>
          <w:sz w:val="28"/>
          <w:szCs w:val="28"/>
        </w:rPr>
        <w:t xml:space="preserve"> Pakistan 20</w:t>
      </w:r>
      <w:r w:rsidR="00A700F3" w:rsidRPr="00E347BF">
        <w:rPr>
          <w:rFonts w:ascii="Book Antiqua" w:hAnsi="Book Antiqua" w:cstheme="minorHAnsi"/>
          <w:color w:val="000000" w:themeColor="text1"/>
          <w:sz w:val="28"/>
          <w:szCs w:val="28"/>
        </w:rPr>
        <w:t>23</w:t>
      </w:r>
      <w:r w:rsidRPr="00E347BF">
        <w:rPr>
          <w:rFonts w:ascii="Book Antiqua" w:hAnsi="Book Antiqua" w:cstheme="minorHAnsi"/>
          <w:color w:val="000000" w:themeColor="text1"/>
          <w:sz w:val="28"/>
          <w:szCs w:val="28"/>
        </w:rPr>
        <w:t>, a</w:t>
      </w:r>
      <w:r w:rsidR="001E7C58" w:rsidRPr="00E347BF">
        <w:rPr>
          <w:rFonts w:ascii="Book Antiqua" w:hAnsi="Book Antiqua" w:cstheme="minorHAnsi"/>
          <w:color w:val="000000" w:themeColor="text1"/>
          <w:sz w:val="28"/>
          <w:szCs w:val="28"/>
        </w:rPr>
        <w:t xml:space="preserve"> flagship event </w:t>
      </w:r>
      <w:r w:rsidRPr="00E347BF">
        <w:rPr>
          <w:rFonts w:ascii="Book Antiqua" w:hAnsi="Book Antiqua" w:cstheme="minorHAnsi"/>
          <w:color w:val="000000" w:themeColor="text1"/>
          <w:sz w:val="28"/>
          <w:szCs w:val="28"/>
        </w:rPr>
        <w:t xml:space="preserve">of the </w:t>
      </w:r>
      <w:r w:rsidR="003E1FF4" w:rsidRPr="00E347BF">
        <w:rPr>
          <w:rFonts w:ascii="Book Antiqua" w:hAnsi="Book Antiqua" w:cstheme="minorHAnsi"/>
          <w:color w:val="000000" w:themeColor="text1"/>
          <w:sz w:val="28"/>
          <w:szCs w:val="28"/>
        </w:rPr>
        <w:t>Trade Development Authority of Pakistan</w:t>
      </w:r>
      <w:r w:rsidRPr="00E347BF">
        <w:rPr>
          <w:rFonts w:ascii="Book Antiqua" w:hAnsi="Book Antiqua" w:cstheme="minorHAnsi"/>
          <w:color w:val="000000" w:themeColor="text1"/>
          <w:sz w:val="28"/>
          <w:szCs w:val="28"/>
        </w:rPr>
        <w:t xml:space="preserve"> (TDAP) </w:t>
      </w:r>
      <w:r w:rsidR="00E625D2" w:rsidRPr="00E347BF">
        <w:rPr>
          <w:rFonts w:ascii="Book Antiqua" w:hAnsi="Book Antiqua" w:cstheme="minorHAnsi"/>
          <w:color w:val="000000" w:themeColor="text1"/>
          <w:sz w:val="28"/>
          <w:szCs w:val="28"/>
        </w:rPr>
        <w:t xml:space="preserve">and Ministry of Commerce &amp; Textile </w:t>
      </w:r>
      <w:r w:rsidR="001E7C58" w:rsidRPr="00E347BF">
        <w:rPr>
          <w:rFonts w:ascii="Book Antiqua" w:hAnsi="Book Antiqua" w:cstheme="minorHAnsi"/>
          <w:color w:val="000000" w:themeColor="text1"/>
          <w:sz w:val="28"/>
          <w:szCs w:val="28"/>
        </w:rPr>
        <w:t xml:space="preserve">was </w:t>
      </w:r>
      <w:r w:rsidR="003E1FF4" w:rsidRPr="00E347BF">
        <w:rPr>
          <w:rFonts w:ascii="Book Antiqua" w:hAnsi="Book Antiqua" w:cstheme="minorHAnsi"/>
          <w:color w:val="000000" w:themeColor="text1"/>
          <w:sz w:val="28"/>
          <w:szCs w:val="28"/>
        </w:rPr>
        <w:t xml:space="preserve">inaugurated by </w:t>
      </w:r>
      <w:r w:rsidR="00A700F3" w:rsidRPr="00E347BF">
        <w:rPr>
          <w:rFonts w:ascii="Book Antiqua" w:hAnsi="Book Antiqua" w:cstheme="minorHAnsi"/>
          <w:color w:val="000000" w:themeColor="text1"/>
          <w:sz w:val="28"/>
          <w:szCs w:val="28"/>
        </w:rPr>
        <w:t>Mr. Shahbaz Sharif, the Honorable Prime Minister of Pakistan</w:t>
      </w:r>
      <w:r w:rsidR="001E7C58" w:rsidRPr="00E347BF">
        <w:rPr>
          <w:rFonts w:ascii="Book Antiqua" w:hAnsi="Book Antiqua" w:cstheme="minorHAnsi"/>
          <w:color w:val="000000" w:themeColor="text1"/>
          <w:sz w:val="28"/>
          <w:szCs w:val="28"/>
        </w:rPr>
        <w:t xml:space="preserve"> accompanied by</w:t>
      </w:r>
      <w:r w:rsidR="00A700F3" w:rsidRPr="00E347BF">
        <w:rPr>
          <w:rFonts w:ascii="Book Antiqua" w:hAnsi="Book Antiqua" w:cstheme="minorHAnsi"/>
          <w:color w:val="000000" w:themeColor="text1"/>
          <w:sz w:val="28"/>
          <w:szCs w:val="28"/>
        </w:rPr>
        <w:t xml:space="preserve"> </w:t>
      </w:r>
      <w:r w:rsidR="001E7C58" w:rsidRPr="00E347BF">
        <w:rPr>
          <w:rFonts w:ascii="Book Antiqua" w:hAnsi="Book Antiqua" w:cstheme="minorHAnsi"/>
          <w:color w:val="000000" w:themeColor="text1"/>
          <w:sz w:val="28"/>
          <w:szCs w:val="28"/>
        </w:rPr>
        <w:t xml:space="preserve">Mr. </w:t>
      </w:r>
      <w:r w:rsidR="001E7C58" w:rsidRPr="00E347BF">
        <w:rPr>
          <w:rFonts w:ascii="Book Antiqua" w:hAnsi="Book Antiqua" w:cstheme="minorHAnsi"/>
          <w:color w:val="000000" w:themeColor="text1"/>
          <w:sz w:val="28"/>
          <w:szCs w:val="28"/>
          <w:shd w:val="clear" w:color="auto" w:fill="FFFFFF"/>
        </w:rPr>
        <w:t>Kamran Khan Tessori, Governor of Sindh</w:t>
      </w:r>
      <w:r w:rsidR="001E7C58" w:rsidRPr="00E347BF">
        <w:rPr>
          <w:rFonts w:ascii="Book Antiqua" w:hAnsi="Book Antiqua" w:cstheme="minorHAnsi"/>
          <w:color w:val="000000" w:themeColor="text1"/>
          <w:sz w:val="28"/>
          <w:szCs w:val="28"/>
        </w:rPr>
        <w:t xml:space="preserve">, Syed Murad Ali Shah, Chief Minister Sindh, Mr. Naveed Qamar, Federal Minister for Commerce, Mr. Ahsan Iqbal Chaudhary, Minister for Planning, </w:t>
      </w:r>
      <w:r w:rsidR="001334C5" w:rsidRPr="00E347BF">
        <w:rPr>
          <w:rFonts w:ascii="Book Antiqua" w:hAnsi="Book Antiqua" w:cstheme="minorHAnsi"/>
          <w:color w:val="000000" w:themeColor="text1"/>
          <w:sz w:val="28"/>
          <w:szCs w:val="28"/>
        </w:rPr>
        <w:t xml:space="preserve">Ms. </w:t>
      </w:r>
      <w:r w:rsidR="001334C5" w:rsidRPr="00E347BF">
        <w:rPr>
          <w:rFonts w:ascii="Book Antiqua" w:hAnsi="Book Antiqua" w:cstheme="minorHAnsi"/>
          <w:color w:val="000000" w:themeColor="text1"/>
          <w:sz w:val="28"/>
          <w:szCs w:val="28"/>
          <w:shd w:val="clear" w:color="auto" w:fill="FFFFFF"/>
        </w:rPr>
        <w:t xml:space="preserve">Marriyum Aurangzeb, Federal Minister for Information and Broadcasting, </w:t>
      </w:r>
      <w:r w:rsidR="006211C4">
        <w:rPr>
          <w:rFonts w:ascii="Book Antiqua" w:hAnsi="Book Antiqua" w:cstheme="minorHAnsi"/>
          <w:color w:val="000000" w:themeColor="text1"/>
          <w:sz w:val="28"/>
          <w:szCs w:val="28"/>
          <w:shd w:val="clear" w:color="auto" w:fill="FFFFFF"/>
        </w:rPr>
        <w:t xml:space="preserve">Mr. Tariq Bajwa, SAPM, </w:t>
      </w:r>
      <w:r w:rsidR="00D6377D" w:rsidRPr="00E347BF">
        <w:rPr>
          <w:rFonts w:ascii="Book Antiqua" w:hAnsi="Book Antiqua" w:cstheme="minorHAnsi"/>
          <w:color w:val="000000" w:themeColor="text1"/>
          <w:sz w:val="28"/>
          <w:szCs w:val="28"/>
          <w:shd w:val="clear" w:color="auto" w:fill="FFFFFF"/>
        </w:rPr>
        <w:t>Dr</w:t>
      </w:r>
      <w:r w:rsidR="006211C4">
        <w:rPr>
          <w:rFonts w:ascii="Book Antiqua" w:hAnsi="Book Antiqua" w:cstheme="minorHAnsi"/>
          <w:color w:val="000000" w:themeColor="text1"/>
          <w:sz w:val="28"/>
          <w:szCs w:val="28"/>
          <w:shd w:val="clear" w:color="auto" w:fill="FFFFFF"/>
        </w:rPr>
        <w:t>.</w:t>
      </w:r>
      <w:r w:rsidR="00D6377D" w:rsidRPr="00E347BF">
        <w:rPr>
          <w:rFonts w:ascii="Book Antiqua" w:hAnsi="Book Antiqua" w:cstheme="minorHAnsi"/>
          <w:color w:val="000000" w:themeColor="text1"/>
          <w:sz w:val="28"/>
          <w:szCs w:val="28"/>
          <w:shd w:val="clear" w:color="auto" w:fill="FFFFFF"/>
        </w:rPr>
        <w:t> </w:t>
      </w:r>
      <w:r w:rsidR="00D6377D" w:rsidRPr="006211C4">
        <w:rPr>
          <w:rStyle w:val="Strong"/>
          <w:rFonts w:ascii="Book Antiqua" w:hAnsi="Book Antiqua" w:cstheme="minorHAnsi"/>
          <w:b w:val="0"/>
          <w:color w:val="000000" w:themeColor="text1"/>
          <w:sz w:val="28"/>
          <w:szCs w:val="28"/>
          <w:shd w:val="clear" w:color="auto" w:fill="FFFFFF"/>
        </w:rPr>
        <w:t>Aisha</w:t>
      </w:r>
      <w:r w:rsidR="00D6377D" w:rsidRPr="00E347BF">
        <w:rPr>
          <w:rFonts w:ascii="Book Antiqua" w:hAnsi="Book Antiqua" w:cstheme="minorHAnsi"/>
          <w:color w:val="000000" w:themeColor="text1"/>
          <w:sz w:val="28"/>
          <w:szCs w:val="28"/>
          <w:shd w:val="clear" w:color="auto" w:fill="FFFFFF"/>
        </w:rPr>
        <w:t> Ghaus</w:t>
      </w:r>
      <w:r w:rsidR="00D6377D" w:rsidRPr="00E347BF">
        <w:rPr>
          <w:rStyle w:val="Strong"/>
          <w:rFonts w:ascii="Book Antiqua" w:hAnsi="Book Antiqua"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6377D" w:rsidRPr="00E347BF">
        <w:rPr>
          <w:rFonts w:ascii="Book Antiqua" w:hAnsi="Book Antiqua" w:cstheme="minorHAnsi"/>
          <w:color w:val="000000" w:themeColor="text1"/>
          <w:sz w:val="28"/>
          <w:szCs w:val="28"/>
          <w:shd w:val="clear" w:color="auto" w:fill="FFFFFF"/>
        </w:rPr>
        <w:t>Minister of State for Finance,</w:t>
      </w:r>
      <w:r w:rsidR="001334C5" w:rsidRPr="00E347BF">
        <w:rPr>
          <w:rFonts w:ascii="Book Antiqua" w:hAnsi="Book Antiqua" w:cstheme="minorHAnsi"/>
          <w:color w:val="000000" w:themeColor="text1"/>
          <w:sz w:val="28"/>
          <w:szCs w:val="28"/>
        </w:rPr>
        <w:t xml:space="preserve"> </w:t>
      </w:r>
      <w:r w:rsidR="00E15CD3" w:rsidRPr="00E347BF">
        <w:rPr>
          <w:rFonts w:ascii="Book Antiqua" w:hAnsi="Book Antiqua" w:cstheme="minorHAnsi"/>
          <w:color w:val="000000" w:themeColor="text1"/>
          <w:sz w:val="28"/>
          <w:szCs w:val="28"/>
        </w:rPr>
        <w:t>at Expo Center (</w:t>
      </w:r>
      <w:r w:rsidR="001334C5" w:rsidRPr="00E347BF">
        <w:rPr>
          <w:rFonts w:ascii="Book Antiqua" w:hAnsi="Book Antiqua" w:cstheme="minorHAnsi"/>
          <w:color w:val="000000" w:themeColor="text1"/>
          <w:sz w:val="28"/>
          <w:szCs w:val="28"/>
        </w:rPr>
        <w:t>Karachi</w:t>
      </w:r>
      <w:r w:rsidR="00E15CD3" w:rsidRPr="00E347BF">
        <w:rPr>
          <w:rFonts w:ascii="Book Antiqua" w:hAnsi="Book Antiqua" w:cstheme="minorHAnsi"/>
          <w:color w:val="000000" w:themeColor="text1"/>
          <w:sz w:val="28"/>
          <w:szCs w:val="28"/>
        </w:rPr>
        <w:t>).</w:t>
      </w:r>
    </w:p>
    <w:p w14:paraId="132CEED4" w14:textId="0AA12E76" w:rsidR="003E1FF4" w:rsidRPr="00E347BF" w:rsidRDefault="00C66AFB" w:rsidP="00E347BF">
      <w:pPr>
        <w:jc w:val="both"/>
        <w:rPr>
          <w:rFonts w:ascii="Book Antiqua" w:hAnsi="Book Antiqua"/>
          <w:sz w:val="28"/>
          <w:szCs w:val="28"/>
        </w:rPr>
      </w:pPr>
      <w:r w:rsidRPr="00E347BF">
        <w:rPr>
          <w:rFonts w:ascii="Book Antiqua" w:hAnsi="Book Antiqua" w:cstheme="minorHAnsi"/>
          <w:color w:val="000000" w:themeColor="text1"/>
          <w:sz w:val="28"/>
          <w:szCs w:val="28"/>
        </w:rPr>
        <w:t xml:space="preserve">2. </w:t>
      </w:r>
      <w:r w:rsidRPr="00E347BF">
        <w:rPr>
          <w:rFonts w:ascii="Book Antiqua" w:hAnsi="Book Antiqua" w:cstheme="minorHAnsi"/>
          <w:color w:val="000000" w:themeColor="text1"/>
          <w:sz w:val="28"/>
          <w:szCs w:val="28"/>
        </w:rPr>
        <w:tab/>
      </w:r>
      <w:r w:rsidR="00D00316" w:rsidRPr="00E347BF">
        <w:rPr>
          <w:rFonts w:ascii="Book Antiqua" w:hAnsi="Book Antiqua" w:cstheme="minorHAnsi"/>
          <w:color w:val="000000" w:themeColor="text1"/>
          <w:sz w:val="28"/>
          <w:szCs w:val="28"/>
        </w:rPr>
        <w:t>Muhammad Sualeh Ahmad Faruq</w:t>
      </w:r>
      <w:r w:rsidR="001E7C58" w:rsidRPr="00E347BF">
        <w:rPr>
          <w:rFonts w:ascii="Book Antiqua" w:hAnsi="Book Antiqua" w:cstheme="minorHAnsi"/>
          <w:color w:val="000000" w:themeColor="text1"/>
          <w:sz w:val="28"/>
          <w:szCs w:val="28"/>
        </w:rPr>
        <w:t>u</w:t>
      </w:r>
      <w:r w:rsidR="00D00316" w:rsidRPr="00E347BF">
        <w:rPr>
          <w:rFonts w:ascii="Book Antiqua" w:hAnsi="Book Antiqua" w:cstheme="minorHAnsi"/>
          <w:color w:val="000000" w:themeColor="text1"/>
          <w:sz w:val="28"/>
          <w:szCs w:val="28"/>
        </w:rPr>
        <w:t>i</w:t>
      </w:r>
      <w:r w:rsidR="00E625D2" w:rsidRPr="00E347BF">
        <w:rPr>
          <w:rFonts w:ascii="Book Antiqua" w:hAnsi="Book Antiqua" w:cstheme="minorHAnsi"/>
          <w:color w:val="000000" w:themeColor="text1"/>
          <w:sz w:val="28"/>
          <w:szCs w:val="28"/>
        </w:rPr>
        <w:t>, Federal Secretary</w:t>
      </w:r>
      <w:r w:rsidR="00D00316" w:rsidRPr="00E347BF">
        <w:rPr>
          <w:rFonts w:ascii="Book Antiqua" w:hAnsi="Book Antiqua" w:cstheme="minorHAnsi"/>
          <w:color w:val="000000" w:themeColor="text1"/>
          <w:sz w:val="28"/>
          <w:szCs w:val="28"/>
        </w:rPr>
        <w:t xml:space="preserve"> for Commerce</w:t>
      </w:r>
      <w:r w:rsidR="00E625D2" w:rsidRPr="00E347BF">
        <w:rPr>
          <w:rFonts w:ascii="Book Antiqua" w:hAnsi="Book Antiqua" w:cstheme="minorHAnsi"/>
          <w:color w:val="000000" w:themeColor="text1"/>
          <w:sz w:val="28"/>
          <w:szCs w:val="28"/>
        </w:rPr>
        <w:t xml:space="preserve">, </w:t>
      </w:r>
      <w:r w:rsidR="00D6377D" w:rsidRPr="00E347BF">
        <w:rPr>
          <w:rFonts w:ascii="Book Antiqua" w:hAnsi="Book Antiqua" w:cstheme="minorHAnsi"/>
          <w:color w:val="000000" w:themeColor="text1"/>
          <w:sz w:val="28"/>
          <w:szCs w:val="28"/>
        </w:rPr>
        <w:t xml:space="preserve">Mr. </w:t>
      </w:r>
      <w:r w:rsidR="007056D3">
        <w:rPr>
          <w:rFonts w:ascii="Book Antiqua" w:hAnsi="Book Antiqua" w:cstheme="minorHAnsi"/>
          <w:color w:val="000000" w:themeColor="text1"/>
          <w:sz w:val="28"/>
          <w:szCs w:val="28"/>
        </w:rPr>
        <w:t xml:space="preserve">Muhammad </w:t>
      </w:r>
      <w:r w:rsidR="00D6377D" w:rsidRPr="00E347BF">
        <w:rPr>
          <w:rFonts w:ascii="Book Antiqua" w:hAnsi="Book Antiqua" w:cstheme="minorHAnsi"/>
          <w:color w:val="000000" w:themeColor="text1"/>
          <w:sz w:val="28"/>
          <w:szCs w:val="28"/>
        </w:rPr>
        <w:t>Zubair M</w:t>
      </w:r>
      <w:r w:rsidR="00D6377D" w:rsidRPr="00E347BF">
        <w:rPr>
          <w:rFonts w:ascii="Book Antiqua" w:hAnsi="Book Antiqua"/>
          <w:sz w:val="28"/>
          <w:szCs w:val="28"/>
        </w:rPr>
        <w:t xml:space="preserve">otiwala, Chief Executive TDAP, </w:t>
      </w:r>
      <w:r w:rsidR="007056D3">
        <w:rPr>
          <w:rFonts w:ascii="Book Antiqua" w:hAnsi="Book Antiqua"/>
          <w:sz w:val="28"/>
          <w:szCs w:val="28"/>
        </w:rPr>
        <w:t>D</w:t>
      </w:r>
      <w:r w:rsidR="00E15CD3" w:rsidRPr="00E347BF">
        <w:rPr>
          <w:rFonts w:ascii="Book Antiqua" w:hAnsi="Book Antiqua"/>
          <w:sz w:val="28"/>
          <w:szCs w:val="28"/>
        </w:rPr>
        <w:t xml:space="preserve">r. </w:t>
      </w:r>
      <w:r w:rsidR="00D00316" w:rsidRPr="00E347BF">
        <w:rPr>
          <w:rFonts w:ascii="Book Antiqua" w:hAnsi="Book Antiqua"/>
          <w:sz w:val="28"/>
          <w:szCs w:val="28"/>
        </w:rPr>
        <w:t>Far</w:t>
      </w:r>
      <w:r w:rsidR="007056D3">
        <w:rPr>
          <w:rFonts w:ascii="Book Antiqua" w:hAnsi="Book Antiqua"/>
          <w:sz w:val="28"/>
          <w:szCs w:val="28"/>
        </w:rPr>
        <w:t>ee</w:t>
      </w:r>
      <w:r w:rsidR="00D00316" w:rsidRPr="00E347BF">
        <w:rPr>
          <w:rFonts w:ascii="Book Antiqua" w:hAnsi="Book Antiqua"/>
          <w:sz w:val="28"/>
          <w:szCs w:val="28"/>
        </w:rPr>
        <w:t>d Iqbal Qureshi</w:t>
      </w:r>
      <w:r w:rsidR="00E15CD3" w:rsidRPr="00E347BF">
        <w:rPr>
          <w:rFonts w:ascii="Book Antiqua" w:hAnsi="Book Antiqua"/>
          <w:sz w:val="28"/>
          <w:szCs w:val="28"/>
        </w:rPr>
        <w:t>, Secretary TDAP</w:t>
      </w:r>
      <w:r w:rsidR="00D6377D" w:rsidRPr="00E347BF">
        <w:rPr>
          <w:rFonts w:ascii="Book Antiqua" w:hAnsi="Book Antiqua"/>
          <w:sz w:val="28"/>
          <w:szCs w:val="28"/>
        </w:rPr>
        <w:t xml:space="preserve">, President FPCCI, President KCCI and other leading businessmen </w:t>
      </w:r>
      <w:r w:rsidR="00430D6A" w:rsidRPr="00E347BF">
        <w:rPr>
          <w:rFonts w:ascii="Book Antiqua" w:hAnsi="Book Antiqua"/>
          <w:sz w:val="28"/>
          <w:szCs w:val="28"/>
        </w:rPr>
        <w:t>also attended the Ribbon Cutting ceremony at Expo Centre, Karachi</w:t>
      </w:r>
      <w:r w:rsidR="00D6377D" w:rsidRPr="00E347BF">
        <w:rPr>
          <w:rFonts w:ascii="Book Antiqua" w:hAnsi="Book Antiqua"/>
          <w:sz w:val="28"/>
          <w:szCs w:val="28"/>
        </w:rPr>
        <w:t>.</w:t>
      </w:r>
    </w:p>
    <w:p w14:paraId="3DD2F34A" w14:textId="1F73E313" w:rsidR="00F44152" w:rsidRPr="00E347BF" w:rsidRDefault="00C66AFB" w:rsidP="00E347BF">
      <w:pPr>
        <w:jc w:val="both"/>
        <w:rPr>
          <w:rFonts w:ascii="Book Antiqua" w:hAnsi="Book Antiqua"/>
          <w:sz w:val="28"/>
          <w:szCs w:val="28"/>
        </w:rPr>
      </w:pPr>
      <w:r w:rsidRPr="00E347BF">
        <w:rPr>
          <w:rFonts w:ascii="Book Antiqua" w:hAnsi="Book Antiqua"/>
          <w:sz w:val="28"/>
          <w:szCs w:val="28"/>
        </w:rPr>
        <w:t>3</w:t>
      </w:r>
      <w:r w:rsidR="003E1FF4" w:rsidRPr="00E347BF">
        <w:rPr>
          <w:rFonts w:ascii="Book Antiqua" w:hAnsi="Book Antiqua"/>
          <w:sz w:val="28"/>
          <w:szCs w:val="28"/>
        </w:rPr>
        <w:t>.</w:t>
      </w:r>
      <w:r w:rsidR="003E1FF4" w:rsidRPr="00E347BF">
        <w:rPr>
          <w:rFonts w:ascii="Book Antiqua" w:hAnsi="Book Antiqua"/>
          <w:sz w:val="28"/>
          <w:szCs w:val="28"/>
        </w:rPr>
        <w:tab/>
      </w:r>
      <w:r w:rsidR="002F609A" w:rsidRPr="00E347BF">
        <w:rPr>
          <w:rFonts w:ascii="Book Antiqua" w:hAnsi="Book Antiqua"/>
          <w:sz w:val="28"/>
          <w:szCs w:val="28"/>
        </w:rPr>
        <w:t>T</w:t>
      </w:r>
      <w:r w:rsidR="003E1FF4" w:rsidRPr="00E347BF">
        <w:rPr>
          <w:rFonts w:ascii="Book Antiqua" w:hAnsi="Book Antiqua"/>
          <w:sz w:val="28"/>
          <w:szCs w:val="28"/>
        </w:rPr>
        <w:t xml:space="preserve">EXPO </w:t>
      </w:r>
      <w:r w:rsidR="00A30B52" w:rsidRPr="00E347BF">
        <w:rPr>
          <w:rFonts w:ascii="Book Antiqua" w:hAnsi="Book Antiqua"/>
          <w:sz w:val="28"/>
          <w:szCs w:val="28"/>
        </w:rPr>
        <w:t>is</w:t>
      </w:r>
      <w:r w:rsidR="003E1FF4" w:rsidRPr="00E347BF">
        <w:rPr>
          <w:rFonts w:ascii="Book Antiqua" w:hAnsi="Book Antiqua"/>
          <w:sz w:val="28"/>
          <w:szCs w:val="28"/>
        </w:rPr>
        <w:t xml:space="preserve"> </w:t>
      </w:r>
      <w:r w:rsidR="00822CE5" w:rsidRPr="00E347BF">
        <w:rPr>
          <w:rFonts w:ascii="Book Antiqua" w:hAnsi="Book Antiqua"/>
          <w:sz w:val="28"/>
          <w:szCs w:val="28"/>
        </w:rPr>
        <w:t xml:space="preserve">a flagship </w:t>
      </w:r>
      <w:r w:rsidR="002F609A" w:rsidRPr="00E347BF">
        <w:rPr>
          <w:rFonts w:ascii="Book Antiqua" w:hAnsi="Book Antiqua"/>
          <w:sz w:val="28"/>
          <w:szCs w:val="28"/>
        </w:rPr>
        <w:t xml:space="preserve">sector specific </w:t>
      </w:r>
      <w:r w:rsidR="00822CE5" w:rsidRPr="00E347BF">
        <w:rPr>
          <w:rFonts w:ascii="Book Antiqua" w:hAnsi="Book Antiqua"/>
          <w:sz w:val="28"/>
          <w:szCs w:val="28"/>
        </w:rPr>
        <w:t xml:space="preserve">trade event of the government of Pakistan </w:t>
      </w:r>
      <w:r w:rsidR="00A052EC" w:rsidRPr="00E347BF">
        <w:rPr>
          <w:rFonts w:ascii="Book Antiqua" w:hAnsi="Book Antiqua"/>
          <w:sz w:val="28"/>
          <w:szCs w:val="28"/>
        </w:rPr>
        <w:t xml:space="preserve">where buyers from around the world are invited to visit Pakistan and meet their business partners in the country and see for themselves the whole range of </w:t>
      </w:r>
      <w:r w:rsidRPr="00E347BF">
        <w:rPr>
          <w:rFonts w:ascii="Book Antiqua" w:hAnsi="Book Antiqua"/>
          <w:sz w:val="28"/>
          <w:szCs w:val="28"/>
        </w:rPr>
        <w:t xml:space="preserve">textile sector being </w:t>
      </w:r>
      <w:r w:rsidR="00EF01DA" w:rsidRPr="00E347BF">
        <w:rPr>
          <w:rFonts w:ascii="Book Antiqua" w:hAnsi="Book Antiqua"/>
          <w:sz w:val="28"/>
          <w:szCs w:val="28"/>
        </w:rPr>
        <w:t xml:space="preserve">offered by </w:t>
      </w:r>
      <w:r w:rsidR="00A052EC" w:rsidRPr="00E347BF">
        <w:rPr>
          <w:rFonts w:ascii="Book Antiqua" w:hAnsi="Book Antiqua"/>
          <w:sz w:val="28"/>
          <w:szCs w:val="28"/>
        </w:rPr>
        <w:t>Pakistan to meet their procurement needs.</w:t>
      </w:r>
      <w:r w:rsidR="00D8630D" w:rsidRPr="00E347BF">
        <w:rPr>
          <w:rFonts w:ascii="Book Antiqua" w:hAnsi="Book Antiqua"/>
          <w:sz w:val="28"/>
          <w:szCs w:val="28"/>
        </w:rPr>
        <w:t xml:space="preserve"> This year</w:t>
      </w:r>
      <w:r w:rsidR="003E1FF4" w:rsidRPr="00E347BF">
        <w:rPr>
          <w:rFonts w:ascii="Book Antiqua" w:hAnsi="Book Antiqua"/>
          <w:sz w:val="28"/>
          <w:szCs w:val="28"/>
        </w:rPr>
        <w:t xml:space="preserve"> </w:t>
      </w:r>
      <w:r w:rsidR="002F609A" w:rsidRPr="00E347BF">
        <w:rPr>
          <w:rFonts w:ascii="Book Antiqua" w:hAnsi="Book Antiqua"/>
          <w:sz w:val="28"/>
          <w:szCs w:val="28"/>
        </w:rPr>
        <w:t xml:space="preserve">around </w:t>
      </w:r>
      <w:r w:rsidR="00430D6A" w:rsidRPr="00E347BF">
        <w:rPr>
          <w:rFonts w:ascii="Book Antiqua" w:hAnsi="Book Antiqua"/>
          <w:sz w:val="28"/>
          <w:szCs w:val="28"/>
        </w:rPr>
        <w:t>4</w:t>
      </w:r>
      <w:r w:rsidR="00D6377D" w:rsidRPr="00E347BF">
        <w:rPr>
          <w:rFonts w:ascii="Book Antiqua" w:eastAsia="Times New Roman" w:hAnsi="Book Antiqua" w:cs="Calibri"/>
          <w:b/>
          <w:bCs/>
          <w:color w:val="000000"/>
          <w:sz w:val="28"/>
          <w:szCs w:val="28"/>
          <w:u w:val="single"/>
        </w:rPr>
        <w:t>50</w:t>
      </w:r>
      <w:r w:rsidR="002F609A" w:rsidRPr="00E347BF">
        <w:rPr>
          <w:rFonts w:ascii="Book Antiqua" w:eastAsia="Times New Roman" w:hAnsi="Book Antiqua" w:cs="Calibri"/>
          <w:b/>
          <w:bCs/>
          <w:color w:val="000000"/>
          <w:sz w:val="28"/>
          <w:szCs w:val="28"/>
          <w:u w:val="single"/>
        </w:rPr>
        <w:t xml:space="preserve"> </w:t>
      </w:r>
      <w:r w:rsidR="00D8630D" w:rsidRPr="00E347BF">
        <w:rPr>
          <w:rFonts w:ascii="Book Antiqua" w:eastAsia="Times New Roman" w:hAnsi="Book Antiqua" w:cs="Calibri"/>
          <w:b/>
          <w:bCs/>
          <w:color w:val="000000"/>
          <w:sz w:val="28"/>
          <w:szCs w:val="28"/>
          <w:u w:val="single"/>
        </w:rPr>
        <w:t>foreign buyers</w:t>
      </w:r>
      <w:r w:rsidR="00430D6A" w:rsidRPr="00E347BF">
        <w:rPr>
          <w:rFonts w:ascii="Book Antiqua" w:eastAsia="Times New Roman" w:hAnsi="Book Antiqua" w:cs="Calibri"/>
          <w:b/>
          <w:bCs/>
          <w:color w:val="000000"/>
          <w:sz w:val="28"/>
          <w:szCs w:val="28"/>
          <w:u w:val="single"/>
        </w:rPr>
        <w:t xml:space="preserve"> </w:t>
      </w:r>
      <w:r w:rsidR="00D8630D" w:rsidRPr="00E347BF">
        <w:rPr>
          <w:rFonts w:ascii="Book Antiqua" w:eastAsia="Times New Roman" w:hAnsi="Book Antiqua" w:cs="Calibri"/>
          <w:b/>
          <w:bCs/>
          <w:color w:val="000000"/>
          <w:sz w:val="28"/>
          <w:szCs w:val="28"/>
          <w:u w:val="single"/>
        </w:rPr>
        <w:t>/ importers</w:t>
      </w:r>
      <w:r w:rsidR="00D8630D" w:rsidRPr="00E347BF">
        <w:rPr>
          <w:rFonts w:ascii="Book Antiqua" w:eastAsia="Times New Roman" w:hAnsi="Book Antiqua" w:cs="Calibri"/>
          <w:color w:val="000000"/>
          <w:sz w:val="28"/>
          <w:szCs w:val="28"/>
        </w:rPr>
        <w:t xml:space="preserve"> are visiting from </w:t>
      </w:r>
      <w:r w:rsidR="006211C4">
        <w:rPr>
          <w:rFonts w:ascii="Book Antiqua" w:eastAsia="Times New Roman" w:hAnsi="Book Antiqua" w:cs="Calibri"/>
          <w:color w:val="000000"/>
          <w:sz w:val="28"/>
          <w:szCs w:val="28"/>
        </w:rPr>
        <w:t>67</w:t>
      </w:r>
      <w:r w:rsidR="00D8630D" w:rsidRPr="00E347BF">
        <w:rPr>
          <w:rFonts w:ascii="Book Antiqua" w:eastAsia="Times New Roman" w:hAnsi="Book Antiqua" w:cs="Calibri"/>
          <w:b/>
          <w:bCs/>
          <w:color w:val="000000"/>
          <w:sz w:val="28"/>
          <w:szCs w:val="28"/>
        </w:rPr>
        <w:t xml:space="preserve"> </w:t>
      </w:r>
      <w:r w:rsidR="00D8630D" w:rsidRPr="00E347BF">
        <w:rPr>
          <w:rFonts w:ascii="Book Antiqua" w:eastAsia="Times New Roman" w:hAnsi="Book Antiqua" w:cs="Calibri"/>
          <w:bCs/>
          <w:color w:val="000000"/>
          <w:sz w:val="28"/>
          <w:szCs w:val="28"/>
        </w:rPr>
        <w:t xml:space="preserve">countries to </w:t>
      </w:r>
      <w:r w:rsidR="00F44152" w:rsidRPr="00E347BF">
        <w:rPr>
          <w:rFonts w:ascii="Book Antiqua" w:eastAsia="Times New Roman" w:hAnsi="Book Antiqua" w:cs="Calibri"/>
          <w:bCs/>
          <w:color w:val="000000"/>
          <w:sz w:val="28"/>
          <w:szCs w:val="28"/>
        </w:rPr>
        <w:t>participate in the event</w:t>
      </w:r>
      <w:r w:rsidR="002B4F33" w:rsidRPr="00E347BF">
        <w:rPr>
          <w:rFonts w:ascii="Book Antiqua" w:eastAsia="Times New Roman" w:hAnsi="Book Antiqua" w:cs="Calibri"/>
          <w:bCs/>
          <w:color w:val="000000"/>
          <w:sz w:val="28"/>
          <w:szCs w:val="28"/>
        </w:rPr>
        <w:t xml:space="preserve"> whereas </w:t>
      </w:r>
      <w:r w:rsidR="00F424E5" w:rsidRPr="00E347BF">
        <w:rPr>
          <w:rFonts w:ascii="Book Antiqua" w:eastAsia="Times New Roman" w:hAnsi="Book Antiqua" w:cs="Calibri"/>
          <w:b/>
          <w:bCs/>
          <w:color w:val="000000"/>
          <w:sz w:val="28"/>
          <w:szCs w:val="28"/>
          <w:u w:val="single"/>
        </w:rPr>
        <w:t>2</w:t>
      </w:r>
      <w:r w:rsidR="00D6377D" w:rsidRPr="00E347BF">
        <w:rPr>
          <w:rFonts w:ascii="Book Antiqua" w:eastAsia="Times New Roman" w:hAnsi="Book Antiqua" w:cs="Calibri"/>
          <w:b/>
          <w:bCs/>
          <w:color w:val="000000"/>
          <w:sz w:val="28"/>
          <w:szCs w:val="28"/>
          <w:u w:val="single"/>
        </w:rPr>
        <w:t>62</w:t>
      </w:r>
      <w:r w:rsidR="00F424E5" w:rsidRPr="00E347BF">
        <w:rPr>
          <w:rFonts w:ascii="Book Antiqua" w:eastAsia="Times New Roman" w:hAnsi="Book Antiqua" w:cs="Calibri"/>
          <w:b/>
          <w:bCs/>
          <w:color w:val="000000"/>
          <w:sz w:val="28"/>
          <w:szCs w:val="28"/>
          <w:u w:val="single"/>
        </w:rPr>
        <w:t xml:space="preserve"> exhibitors</w:t>
      </w:r>
      <w:r w:rsidR="00F424E5" w:rsidRPr="00E347BF">
        <w:rPr>
          <w:rFonts w:ascii="Book Antiqua" w:eastAsia="Times New Roman" w:hAnsi="Book Antiqua" w:cs="Calibri"/>
          <w:bCs/>
          <w:color w:val="000000"/>
          <w:sz w:val="28"/>
          <w:szCs w:val="28"/>
        </w:rPr>
        <w:t xml:space="preserve"> </w:t>
      </w:r>
      <w:r w:rsidR="00430D6A" w:rsidRPr="00E347BF">
        <w:rPr>
          <w:rFonts w:ascii="Book Antiqua" w:eastAsia="Times New Roman" w:hAnsi="Book Antiqua" w:cs="Calibri"/>
          <w:bCs/>
          <w:color w:val="000000"/>
          <w:sz w:val="28"/>
          <w:szCs w:val="28"/>
        </w:rPr>
        <w:t xml:space="preserve">exhibited their products </w:t>
      </w:r>
      <w:r w:rsidR="00F424E5" w:rsidRPr="00E347BF">
        <w:rPr>
          <w:rFonts w:ascii="Book Antiqua" w:eastAsia="Times New Roman" w:hAnsi="Book Antiqua" w:cs="Calibri"/>
          <w:bCs/>
          <w:color w:val="000000"/>
          <w:sz w:val="28"/>
          <w:szCs w:val="28"/>
        </w:rPr>
        <w:t>in TEXPO</w:t>
      </w:r>
      <w:r w:rsidR="00D6377D" w:rsidRPr="00E347BF">
        <w:rPr>
          <w:rFonts w:ascii="Book Antiqua" w:eastAsia="Times New Roman" w:hAnsi="Book Antiqua" w:cs="Calibri"/>
          <w:bCs/>
          <w:color w:val="000000"/>
          <w:sz w:val="28"/>
          <w:szCs w:val="28"/>
        </w:rPr>
        <w:t xml:space="preserve"> 2023</w:t>
      </w:r>
      <w:r w:rsidR="00F424E5" w:rsidRPr="00E347BF">
        <w:rPr>
          <w:rFonts w:ascii="Book Antiqua" w:eastAsia="Times New Roman" w:hAnsi="Book Antiqua" w:cs="Calibri"/>
          <w:bCs/>
          <w:color w:val="000000"/>
          <w:sz w:val="28"/>
          <w:szCs w:val="28"/>
        </w:rPr>
        <w:t>.</w:t>
      </w:r>
    </w:p>
    <w:p w14:paraId="469D9C4E" w14:textId="50AAD567" w:rsidR="00F75307" w:rsidRPr="00E347BF" w:rsidRDefault="00F75307" w:rsidP="00E347BF">
      <w:pPr>
        <w:jc w:val="both"/>
        <w:rPr>
          <w:rFonts w:ascii="Book Antiqua" w:eastAsia="Times New Roman" w:hAnsi="Book Antiqua" w:cs="Calibri"/>
          <w:color w:val="000000"/>
          <w:sz w:val="28"/>
          <w:szCs w:val="28"/>
        </w:rPr>
      </w:pPr>
    </w:p>
    <w:p w14:paraId="27170C80" w14:textId="2FCF5237" w:rsidR="006211C4" w:rsidRDefault="00D6194C" w:rsidP="006211C4">
      <w:pPr>
        <w:jc w:val="both"/>
        <w:rPr>
          <w:rFonts w:ascii="Book Antiqua" w:hAnsi="Book Antiqua"/>
          <w:sz w:val="28"/>
          <w:szCs w:val="28"/>
        </w:rPr>
      </w:pPr>
      <w:r w:rsidRPr="00E347BF">
        <w:rPr>
          <w:rFonts w:ascii="Book Antiqua" w:hAnsi="Book Antiqua"/>
          <w:sz w:val="28"/>
          <w:szCs w:val="28"/>
        </w:rPr>
        <w:lastRenderedPageBreak/>
        <w:t>4</w:t>
      </w:r>
      <w:r w:rsidR="00EF3FEF" w:rsidRPr="00E347BF">
        <w:rPr>
          <w:rFonts w:ascii="Book Antiqua" w:hAnsi="Book Antiqua"/>
          <w:sz w:val="28"/>
          <w:szCs w:val="28"/>
        </w:rPr>
        <w:t xml:space="preserve">. </w:t>
      </w:r>
      <w:r w:rsidR="00EF3FEF" w:rsidRPr="00E347BF">
        <w:rPr>
          <w:rFonts w:ascii="Book Antiqua" w:hAnsi="Book Antiqua"/>
          <w:sz w:val="28"/>
          <w:szCs w:val="28"/>
        </w:rPr>
        <w:tab/>
      </w:r>
      <w:r w:rsidR="006211C4">
        <w:rPr>
          <w:rFonts w:ascii="Book Antiqua" w:hAnsi="Book Antiqua"/>
          <w:sz w:val="28"/>
          <w:szCs w:val="28"/>
        </w:rPr>
        <w:t>C</w:t>
      </w:r>
      <w:r w:rsidR="00971AAA" w:rsidRPr="00E347BF">
        <w:rPr>
          <w:rFonts w:ascii="Book Antiqua" w:hAnsi="Book Antiqua"/>
          <w:sz w:val="28"/>
          <w:szCs w:val="28"/>
        </w:rPr>
        <w:t xml:space="preserve">ountry delegations including </w:t>
      </w:r>
      <w:r w:rsidR="0098192B" w:rsidRPr="00E347BF">
        <w:rPr>
          <w:rFonts w:ascii="Book Antiqua" w:hAnsi="Book Antiqua"/>
          <w:sz w:val="28"/>
          <w:szCs w:val="28"/>
        </w:rPr>
        <w:t>China, Netherland</w:t>
      </w:r>
      <w:r w:rsidR="00F55FA5" w:rsidRPr="00E347BF">
        <w:rPr>
          <w:rFonts w:ascii="Book Antiqua" w:hAnsi="Book Antiqua"/>
          <w:sz w:val="28"/>
          <w:szCs w:val="28"/>
        </w:rPr>
        <w:t xml:space="preserve">s, </w:t>
      </w:r>
      <w:r w:rsidR="006211C4">
        <w:rPr>
          <w:rFonts w:ascii="Book Antiqua" w:hAnsi="Book Antiqua"/>
          <w:sz w:val="28"/>
          <w:szCs w:val="28"/>
        </w:rPr>
        <w:t xml:space="preserve">Malaysia, Kenya and Senegal etc held </w:t>
      </w:r>
      <w:r w:rsidR="00E53D86">
        <w:rPr>
          <w:rFonts w:ascii="Book Antiqua" w:hAnsi="Book Antiqua"/>
          <w:sz w:val="28"/>
          <w:szCs w:val="28"/>
        </w:rPr>
        <w:t xml:space="preserve">extensive </w:t>
      </w:r>
      <w:r w:rsidR="006211C4">
        <w:rPr>
          <w:rFonts w:ascii="Book Antiqua" w:hAnsi="Book Antiqua"/>
          <w:sz w:val="28"/>
          <w:szCs w:val="28"/>
        </w:rPr>
        <w:t xml:space="preserve">meetings with Mr. </w:t>
      </w:r>
      <w:r w:rsidR="006211C4" w:rsidRPr="00E347BF">
        <w:rPr>
          <w:rFonts w:ascii="Book Antiqua" w:hAnsi="Book Antiqua" w:cs="Helvetica"/>
          <w:color w:val="111111"/>
          <w:sz w:val="28"/>
          <w:szCs w:val="28"/>
          <w:shd w:val="clear" w:color="auto" w:fill="FFFFFF"/>
        </w:rPr>
        <w:t>Muhammad Sualeh Ahmad Faruq</w:t>
      </w:r>
      <w:r w:rsidR="006211C4">
        <w:rPr>
          <w:rFonts w:ascii="Book Antiqua" w:hAnsi="Book Antiqua" w:cs="Helvetica"/>
          <w:color w:val="111111"/>
          <w:sz w:val="28"/>
          <w:szCs w:val="28"/>
          <w:shd w:val="clear" w:color="auto" w:fill="FFFFFF"/>
        </w:rPr>
        <w:t>u</w:t>
      </w:r>
      <w:r w:rsidR="006211C4" w:rsidRPr="00E347BF">
        <w:rPr>
          <w:rFonts w:ascii="Book Antiqua" w:hAnsi="Book Antiqua" w:cs="Helvetica"/>
          <w:color w:val="111111"/>
          <w:sz w:val="28"/>
          <w:szCs w:val="28"/>
          <w:shd w:val="clear" w:color="auto" w:fill="FFFFFF"/>
        </w:rPr>
        <w:t>i</w:t>
      </w:r>
      <w:r w:rsidR="006211C4">
        <w:rPr>
          <w:rFonts w:ascii="Book Antiqua" w:hAnsi="Book Antiqua"/>
          <w:sz w:val="28"/>
          <w:szCs w:val="28"/>
        </w:rPr>
        <w:t>,</w:t>
      </w:r>
      <w:r w:rsidR="006211C4" w:rsidRPr="00E347BF">
        <w:rPr>
          <w:rFonts w:ascii="Book Antiqua" w:hAnsi="Book Antiqua"/>
          <w:sz w:val="28"/>
          <w:szCs w:val="28"/>
        </w:rPr>
        <w:t xml:space="preserve"> </w:t>
      </w:r>
      <w:r w:rsidR="006211C4" w:rsidRPr="00E347BF">
        <w:rPr>
          <w:rFonts w:ascii="Book Antiqua" w:hAnsi="Book Antiqua" w:cstheme="minorHAnsi"/>
          <w:color w:val="000000" w:themeColor="text1"/>
          <w:sz w:val="28"/>
          <w:szCs w:val="28"/>
        </w:rPr>
        <w:t xml:space="preserve">Mr. </w:t>
      </w:r>
      <w:r w:rsidR="007056D3">
        <w:rPr>
          <w:rFonts w:ascii="Book Antiqua" w:hAnsi="Book Antiqua" w:cstheme="minorHAnsi"/>
          <w:color w:val="000000" w:themeColor="text1"/>
          <w:sz w:val="28"/>
          <w:szCs w:val="28"/>
        </w:rPr>
        <w:t xml:space="preserve">Muhammad </w:t>
      </w:r>
      <w:bookmarkStart w:id="0" w:name="_GoBack"/>
      <w:bookmarkEnd w:id="0"/>
      <w:r w:rsidR="006211C4" w:rsidRPr="00E347BF">
        <w:rPr>
          <w:rFonts w:ascii="Book Antiqua" w:hAnsi="Book Antiqua" w:cstheme="minorHAnsi"/>
          <w:color w:val="000000" w:themeColor="text1"/>
          <w:sz w:val="28"/>
          <w:szCs w:val="28"/>
        </w:rPr>
        <w:t>Zubair M</w:t>
      </w:r>
      <w:r w:rsidR="006211C4">
        <w:rPr>
          <w:rFonts w:ascii="Book Antiqua" w:hAnsi="Book Antiqua"/>
          <w:sz w:val="28"/>
          <w:szCs w:val="28"/>
        </w:rPr>
        <w:t xml:space="preserve">otiwala, Chief Executive TDAP and </w:t>
      </w:r>
      <w:r w:rsidR="007056D3">
        <w:rPr>
          <w:rFonts w:ascii="Book Antiqua" w:hAnsi="Book Antiqua"/>
          <w:sz w:val="28"/>
          <w:szCs w:val="28"/>
        </w:rPr>
        <w:t>D</w:t>
      </w:r>
      <w:r w:rsidR="006211C4" w:rsidRPr="00E347BF">
        <w:rPr>
          <w:rFonts w:ascii="Book Antiqua" w:hAnsi="Book Antiqua"/>
          <w:sz w:val="28"/>
          <w:szCs w:val="28"/>
        </w:rPr>
        <w:t xml:space="preserve">r. </w:t>
      </w:r>
      <w:r w:rsidR="007056D3">
        <w:rPr>
          <w:rFonts w:ascii="Book Antiqua" w:hAnsi="Book Antiqua"/>
          <w:sz w:val="28"/>
          <w:szCs w:val="28"/>
        </w:rPr>
        <w:t>Faree</w:t>
      </w:r>
      <w:r w:rsidR="006211C4" w:rsidRPr="00E347BF">
        <w:rPr>
          <w:rFonts w:ascii="Book Antiqua" w:hAnsi="Book Antiqua"/>
          <w:sz w:val="28"/>
          <w:szCs w:val="28"/>
        </w:rPr>
        <w:t>d Iqbal Qureshi, Secretary TDAP</w:t>
      </w:r>
      <w:r w:rsidR="007056D3">
        <w:rPr>
          <w:rFonts w:ascii="Book Antiqua" w:hAnsi="Book Antiqua"/>
          <w:sz w:val="28"/>
          <w:szCs w:val="28"/>
        </w:rPr>
        <w:t>.</w:t>
      </w:r>
    </w:p>
    <w:p w14:paraId="36C2F491" w14:textId="0B22CAEE" w:rsidR="00F55FA5" w:rsidRPr="00E347BF" w:rsidRDefault="006211C4" w:rsidP="00E347BF">
      <w:pPr>
        <w:jc w:val="both"/>
        <w:rPr>
          <w:rFonts w:ascii="Book Antiqua" w:eastAsia="Times New Roman" w:hAnsi="Book Antiqua" w:cs="Calibri"/>
          <w:color w:val="000000"/>
          <w:sz w:val="28"/>
          <w:szCs w:val="28"/>
          <w:bdr w:val="none" w:sz="0" w:space="0" w:color="auto" w:frame="1"/>
        </w:rPr>
      </w:pPr>
      <w:r>
        <w:rPr>
          <w:rFonts w:ascii="Book Antiqua" w:eastAsia="Times New Roman" w:hAnsi="Book Antiqua" w:cs="Calibri"/>
          <w:color w:val="000000"/>
          <w:sz w:val="28"/>
          <w:szCs w:val="28"/>
          <w:bdr w:val="none" w:sz="0" w:space="0" w:color="auto" w:frame="1"/>
        </w:rPr>
        <w:t xml:space="preserve">5. </w:t>
      </w:r>
      <w:r>
        <w:rPr>
          <w:rFonts w:ascii="Book Antiqua" w:eastAsia="Times New Roman" w:hAnsi="Book Antiqua" w:cs="Calibri"/>
          <w:color w:val="000000"/>
          <w:sz w:val="28"/>
          <w:szCs w:val="28"/>
          <w:bdr w:val="none" w:sz="0" w:space="0" w:color="auto" w:frame="1"/>
        </w:rPr>
        <w:tab/>
        <w:t>TDAP has been instrumental i</w:t>
      </w:r>
      <w:r w:rsidR="00F55FA5" w:rsidRPr="00E347BF">
        <w:rPr>
          <w:rFonts w:ascii="Book Antiqua" w:eastAsia="Times New Roman" w:hAnsi="Book Antiqua" w:cs="Calibri"/>
          <w:color w:val="000000"/>
          <w:sz w:val="28"/>
          <w:szCs w:val="28"/>
          <w:bdr w:val="none" w:sz="0" w:space="0" w:color="auto" w:frame="1"/>
        </w:rPr>
        <w:t xml:space="preserve">n promoting Pakistani Textile and leather products since its inception and has provided great avenues to production houses / design houses in order to expand their businesses and exposure before the international buyers. </w:t>
      </w:r>
      <w:r>
        <w:rPr>
          <w:rFonts w:ascii="Book Antiqua" w:eastAsia="Times New Roman" w:hAnsi="Book Antiqua" w:cs="Calibri"/>
          <w:color w:val="000000"/>
          <w:sz w:val="28"/>
          <w:szCs w:val="28"/>
          <w:bdr w:val="none" w:sz="0" w:space="0" w:color="auto" w:frame="1"/>
        </w:rPr>
        <w:t>A Fashion show featuring</w:t>
      </w:r>
      <w:r w:rsidR="00F55FA5" w:rsidRPr="00E347BF">
        <w:rPr>
          <w:rFonts w:ascii="Book Antiqua" w:eastAsia="Times New Roman" w:hAnsi="Book Antiqua" w:cs="Calibri"/>
          <w:color w:val="000000"/>
          <w:sz w:val="28"/>
          <w:szCs w:val="28"/>
          <w:bdr w:val="none" w:sz="0" w:space="0" w:color="auto" w:frame="1"/>
        </w:rPr>
        <w:t xml:space="preserve"> a spectrum of top </w:t>
      </w:r>
      <w:r>
        <w:rPr>
          <w:rFonts w:ascii="Book Antiqua" w:eastAsia="Times New Roman" w:hAnsi="Book Antiqua" w:cs="Calibri"/>
          <w:color w:val="000000"/>
          <w:sz w:val="28"/>
          <w:szCs w:val="28"/>
          <w:bdr w:val="none" w:sz="0" w:space="0" w:color="auto" w:frame="1"/>
        </w:rPr>
        <w:t xml:space="preserve">Pakistani </w:t>
      </w:r>
      <w:r w:rsidR="00F55FA5" w:rsidRPr="00E347BF">
        <w:rPr>
          <w:rFonts w:ascii="Book Antiqua" w:eastAsia="Times New Roman" w:hAnsi="Book Antiqua" w:cs="Calibri"/>
          <w:color w:val="000000"/>
          <w:sz w:val="28"/>
          <w:szCs w:val="28"/>
          <w:bdr w:val="none" w:sz="0" w:space="0" w:color="auto" w:frame="1"/>
        </w:rPr>
        <w:t>designers including Sana Safinaz, Rizwan Beyg, Adnan Pardesi, Huma Adnan, Warda Saleem, AIFD, Jafferjees,</w:t>
      </w:r>
      <w:r>
        <w:rPr>
          <w:rFonts w:ascii="Book Antiqua" w:eastAsia="Times New Roman" w:hAnsi="Book Antiqua" w:cs="Calibri"/>
          <w:color w:val="000000"/>
          <w:sz w:val="28"/>
          <w:szCs w:val="28"/>
          <w:bdr w:val="none" w:sz="0" w:space="0" w:color="auto" w:frame="1"/>
        </w:rPr>
        <w:t xml:space="preserve"> Amina Aqeel and Deepak Perwani is also planned for foreign delegates. </w:t>
      </w:r>
    </w:p>
    <w:p w14:paraId="16DB37C9" w14:textId="18503EA8" w:rsidR="00E36080" w:rsidRPr="00E347BF" w:rsidRDefault="008100B6" w:rsidP="00E347BF">
      <w:pPr>
        <w:shd w:val="clear" w:color="auto" w:fill="FFFFFF"/>
        <w:spacing w:before="240" w:after="240"/>
        <w:jc w:val="both"/>
        <w:textAlignment w:val="baseline"/>
        <w:rPr>
          <w:rFonts w:ascii="Book Antiqua" w:eastAsia="Times New Roman" w:hAnsi="Book Antiqua" w:cs="Calibri"/>
          <w:color w:val="000000"/>
          <w:sz w:val="28"/>
          <w:szCs w:val="28"/>
          <w:bdr w:val="none" w:sz="0" w:space="0" w:color="auto" w:frame="1"/>
        </w:rPr>
      </w:pPr>
      <w:r w:rsidRPr="00E347BF">
        <w:rPr>
          <w:rFonts w:ascii="Book Antiqua" w:eastAsia="Times New Roman" w:hAnsi="Book Antiqua" w:cs="Calibri"/>
          <w:color w:val="000000"/>
          <w:sz w:val="28"/>
          <w:szCs w:val="28"/>
          <w:bdr w:val="none" w:sz="0" w:space="0" w:color="auto" w:frame="1"/>
        </w:rPr>
        <w:t xml:space="preserve">6. </w:t>
      </w:r>
      <w:r w:rsidRPr="00E347BF">
        <w:rPr>
          <w:rFonts w:ascii="Book Antiqua" w:eastAsia="Times New Roman" w:hAnsi="Book Antiqua" w:cs="Calibri"/>
          <w:color w:val="000000"/>
          <w:sz w:val="28"/>
          <w:szCs w:val="28"/>
          <w:bdr w:val="none" w:sz="0" w:space="0" w:color="auto" w:frame="1"/>
        </w:rPr>
        <w:tab/>
      </w:r>
      <w:r w:rsidR="006211C4">
        <w:rPr>
          <w:rFonts w:ascii="Book Antiqua" w:eastAsia="Times New Roman" w:hAnsi="Book Antiqua" w:cs="Calibri"/>
          <w:color w:val="000000"/>
          <w:sz w:val="28"/>
          <w:szCs w:val="28"/>
          <w:bdr w:val="none" w:sz="0" w:space="0" w:color="auto" w:frame="1"/>
        </w:rPr>
        <w:t xml:space="preserve">TDAP also arranged </w:t>
      </w:r>
      <w:r w:rsidR="00F55FA5" w:rsidRPr="00ED523D">
        <w:rPr>
          <w:rFonts w:ascii="Book Antiqua" w:eastAsia="Times New Roman" w:hAnsi="Book Antiqua" w:cs="Calibri"/>
          <w:color w:val="000000"/>
          <w:sz w:val="28"/>
          <w:szCs w:val="28"/>
          <w:bdr w:val="none" w:sz="0" w:space="0" w:color="auto" w:frame="1"/>
        </w:rPr>
        <w:t>sector specific B2B meetings of foreign buyers with local exhibitors. </w:t>
      </w:r>
    </w:p>
    <w:p w14:paraId="1D3F1DAC" w14:textId="32A3C73D" w:rsidR="00783AF2" w:rsidRPr="00E347BF" w:rsidRDefault="008100B6" w:rsidP="004006A4">
      <w:pPr>
        <w:spacing w:after="0"/>
        <w:jc w:val="both"/>
        <w:textAlignment w:val="baseline"/>
        <w:rPr>
          <w:rFonts w:ascii="Book Antiqua" w:eastAsia="Times New Roman" w:hAnsi="Book Antiqua" w:cs="Calibri"/>
          <w:color w:val="000000"/>
          <w:sz w:val="28"/>
          <w:szCs w:val="28"/>
        </w:rPr>
      </w:pPr>
      <w:r w:rsidRPr="00E347BF">
        <w:rPr>
          <w:rFonts w:ascii="Book Antiqua" w:eastAsia="Times New Roman" w:hAnsi="Book Antiqua" w:cs="Calibri"/>
          <w:color w:val="000000"/>
          <w:sz w:val="28"/>
          <w:szCs w:val="28"/>
        </w:rPr>
        <w:t>7</w:t>
      </w:r>
      <w:r w:rsidR="00783AF2" w:rsidRPr="00E347BF">
        <w:rPr>
          <w:rFonts w:ascii="Book Antiqua" w:eastAsia="Times New Roman" w:hAnsi="Book Antiqua" w:cs="Calibri"/>
          <w:color w:val="000000"/>
          <w:sz w:val="28"/>
          <w:szCs w:val="28"/>
        </w:rPr>
        <w:t xml:space="preserve">. </w:t>
      </w:r>
      <w:r w:rsidR="00783AF2" w:rsidRPr="00E347BF">
        <w:rPr>
          <w:rFonts w:ascii="Book Antiqua" w:eastAsia="Times New Roman" w:hAnsi="Book Antiqua" w:cs="Calibri"/>
          <w:color w:val="000000"/>
          <w:sz w:val="28"/>
          <w:szCs w:val="28"/>
        </w:rPr>
        <w:tab/>
        <w:t xml:space="preserve">The event will contribute immensely in enhancing </w:t>
      </w:r>
      <w:r w:rsidR="00783AF2" w:rsidRPr="00E347BF">
        <w:rPr>
          <w:rFonts w:ascii="Book Antiqua" w:hAnsi="Book Antiqua" w:cs="Calibri"/>
          <w:color w:val="222222"/>
          <w:sz w:val="28"/>
          <w:szCs w:val="28"/>
          <w:shd w:val="clear" w:color="auto" w:fill="FFFFFF"/>
        </w:rPr>
        <w:t>country’s</w:t>
      </w:r>
      <w:r w:rsidR="00783AF2" w:rsidRPr="00E347BF">
        <w:rPr>
          <w:rFonts w:ascii="Book Antiqua" w:eastAsia="Times New Roman" w:hAnsi="Book Antiqua" w:cs="Calibri"/>
          <w:color w:val="000000"/>
          <w:sz w:val="28"/>
          <w:szCs w:val="28"/>
        </w:rPr>
        <w:t xml:space="preserve"> image coupled with</w:t>
      </w:r>
      <w:r w:rsidR="004006A4">
        <w:rPr>
          <w:rFonts w:ascii="Book Antiqua" w:eastAsia="Times New Roman" w:hAnsi="Book Antiqua" w:cs="Calibri"/>
          <w:color w:val="000000"/>
          <w:sz w:val="28"/>
          <w:szCs w:val="28"/>
        </w:rPr>
        <w:t xml:space="preserve"> </w:t>
      </w:r>
      <w:r w:rsidR="00783AF2" w:rsidRPr="00E347BF">
        <w:rPr>
          <w:rFonts w:ascii="Book Antiqua" w:eastAsia="Times New Roman" w:hAnsi="Book Antiqua" w:cs="Calibri"/>
          <w:color w:val="000000"/>
          <w:sz w:val="28"/>
          <w:szCs w:val="28"/>
        </w:rPr>
        <w:t xml:space="preserve">generating economic activity in the country in general, and within the textile export community in particular. The show will go on for the next </w:t>
      </w:r>
      <w:r w:rsidR="00E347BF" w:rsidRPr="00E347BF">
        <w:rPr>
          <w:rFonts w:ascii="Book Antiqua" w:eastAsia="Times New Roman" w:hAnsi="Book Antiqua" w:cs="Calibri"/>
          <w:color w:val="000000"/>
          <w:sz w:val="28"/>
          <w:szCs w:val="28"/>
        </w:rPr>
        <w:t xml:space="preserve">two </w:t>
      </w:r>
      <w:r w:rsidR="00783AF2" w:rsidRPr="00E347BF">
        <w:rPr>
          <w:rFonts w:ascii="Book Antiqua" w:eastAsia="Times New Roman" w:hAnsi="Book Antiqua" w:cs="Calibri"/>
          <w:color w:val="000000"/>
          <w:sz w:val="28"/>
          <w:szCs w:val="28"/>
        </w:rPr>
        <w:t xml:space="preserve">days i.e. </w:t>
      </w:r>
      <w:r w:rsidR="0098192B" w:rsidRPr="00E347BF">
        <w:rPr>
          <w:rFonts w:ascii="Book Antiqua" w:eastAsia="Times New Roman" w:hAnsi="Book Antiqua" w:cs="Calibri"/>
          <w:color w:val="000000"/>
          <w:sz w:val="28"/>
          <w:szCs w:val="28"/>
        </w:rPr>
        <w:t>2</w:t>
      </w:r>
      <w:r w:rsidR="00E347BF" w:rsidRPr="00E347BF">
        <w:rPr>
          <w:rFonts w:ascii="Book Antiqua" w:eastAsia="Times New Roman" w:hAnsi="Book Antiqua" w:cs="Calibri"/>
          <w:color w:val="000000"/>
          <w:sz w:val="28"/>
          <w:szCs w:val="28"/>
        </w:rPr>
        <w:t>7</w:t>
      </w:r>
      <w:r w:rsidR="0098192B" w:rsidRPr="00E347BF">
        <w:rPr>
          <w:rFonts w:ascii="Book Antiqua" w:eastAsia="Times New Roman" w:hAnsi="Book Antiqua" w:cs="Calibri"/>
          <w:color w:val="000000"/>
          <w:sz w:val="28"/>
          <w:szCs w:val="28"/>
        </w:rPr>
        <w:t>-</w:t>
      </w:r>
      <w:r w:rsidR="00E347BF" w:rsidRPr="00E347BF">
        <w:rPr>
          <w:rFonts w:ascii="Book Antiqua" w:eastAsia="Times New Roman" w:hAnsi="Book Antiqua" w:cs="Calibri"/>
          <w:color w:val="000000"/>
          <w:sz w:val="28"/>
          <w:szCs w:val="28"/>
        </w:rPr>
        <w:t xml:space="preserve"> 28 May-2023 and the last day will also be opened for general public.</w:t>
      </w:r>
    </w:p>
    <w:p w14:paraId="7E738D2D" w14:textId="414C0A97" w:rsidR="00AA2959" w:rsidRPr="00E347BF" w:rsidRDefault="00AA2959" w:rsidP="00E347BF">
      <w:pPr>
        <w:spacing w:after="0"/>
        <w:jc w:val="both"/>
        <w:textAlignment w:val="baseline"/>
        <w:rPr>
          <w:rFonts w:ascii="Book Antiqua" w:eastAsia="Times New Roman" w:hAnsi="Book Antiqua" w:cs="Calibri"/>
          <w:color w:val="000000"/>
          <w:sz w:val="28"/>
          <w:szCs w:val="28"/>
        </w:rPr>
      </w:pPr>
    </w:p>
    <w:sectPr w:rsidR="00AA2959" w:rsidRPr="00E347BF" w:rsidSect="00476383">
      <w:foot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E3C56" w14:textId="77777777" w:rsidR="00A57BFC" w:rsidRDefault="00A57BFC" w:rsidP="00C67BD2">
      <w:pPr>
        <w:spacing w:after="0" w:line="240" w:lineRule="auto"/>
      </w:pPr>
      <w:r>
        <w:separator/>
      </w:r>
    </w:p>
  </w:endnote>
  <w:endnote w:type="continuationSeparator" w:id="0">
    <w:p w14:paraId="35AC6125" w14:textId="77777777" w:rsidR="00A57BFC" w:rsidRDefault="00A57BFC" w:rsidP="00C6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9979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8DD52D" w14:textId="7B309AB0" w:rsidR="00C67BD2" w:rsidRDefault="00C67BD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6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6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785CD0" w14:textId="77777777" w:rsidR="00C67BD2" w:rsidRDefault="00C67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10369" w14:textId="77777777" w:rsidR="00A57BFC" w:rsidRDefault="00A57BFC" w:rsidP="00C67BD2">
      <w:pPr>
        <w:spacing w:after="0" w:line="240" w:lineRule="auto"/>
      </w:pPr>
      <w:r>
        <w:separator/>
      </w:r>
    </w:p>
  </w:footnote>
  <w:footnote w:type="continuationSeparator" w:id="0">
    <w:p w14:paraId="4351685A" w14:textId="77777777" w:rsidR="00A57BFC" w:rsidRDefault="00A57BFC" w:rsidP="00C67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F4"/>
    <w:rsid w:val="00022701"/>
    <w:rsid w:val="000504F4"/>
    <w:rsid w:val="000C6112"/>
    <w:rsid w:val="000D3576"/>
    <w:rsid w:val="000F7757"/>
    <w:rsid w:val="001334C5"/>
    <w:rsid w:val="00175E0E"/>
    <w:rsid w:val="0019585D"/>
    <w:rsid w:val="001A2706"/>
    <w:rsid w:val="001E7C58"/>
    <w:rsid w:val="002137C8"/>
    <w:rsid w:val="002B4F33"/>
    <w:rsid w:val="002B752B"/>
    <w:rsid w:val="002E7056"/>
    <w:rsid w:val="002F609A"/>
    <w:rsid w:val="00310E1C"/>
    <w:rsid w:val="003B39FD"/>
    <w:rsid w:val="003E1FF4"/>
    <w:rsid w:val="003E380F"/>
    <w:rsid w:val="003E3EC3"/>
    <w:rsid w:val="004006A4"/>
    <w:rsid w:val="00405055"/>
    <w:rsid w:val="00411E2A"/>
    <w:rsid w:val="00420472"/>
    <w:rsid w:val="00430D6A"/>
    <w:rsid w:val="00434C63"/>
    <w:rsid w:val="0046115B"/>
    <w:rsid w:val="004657D6"/>
    <w:rsid w:val="004733AC"/>
    <w:rsid w:val="004850AB"/>
    <w:rsid w:val="004C5570"/>
    <w:rsid w:val="004D5089"/>
    <w:rsid w:val="005A27FB"/>
    <w:rsid w:val="005E1A89"/>
    <w:rsid w:val="005F3DC3"/>
    <w:rsid w:val="00602CB2"/>
    <w:rsid w:val="006211C4"/>
    <w:rsid w:val="006B31BD"/>
    <w:rsid w:val="006C5BD1"/>
    <w:rsid w:val="007056D3"/>
    <w:rsid w:val="00740406"/>
    <w:rsid w:val="007442F7"/>
    <w:rsid w:val="00783AF2"/>
    <w:rsid w:val="0078458D"/>
    <w:rsid w:val="00795E4D"/>
    <w:rsid w:val="00795FD9"/>
    <w:rsid w:val="007A490D"/>
    <w:rsid w:val="008100B6"/>
    <w:rsid w:val="00821779"/>
    <w:rsid w:val="00822CE5"/>
    <w:rsid w:val="008642FC"/>
    <w:rsid w:val="00867465"/>
    <w:rsid w:val="00900796"/>
    <w:rsid w:val="0092792C"/>
    <w:rsid w:val="0093766B"/>
    <w:rsid w:val="00944F18"/>
    <w:rsid w:val="00971AAA"/>
    <w:rsid w:val="0098192B"/>
    <w:rsid w:val="009D3127"/>
    <w:rsid w:val="009D4A15"/>
    <w:rsid w:val="00A052EC"/>
    <w:rsid w:val="00A20487"/>
    <w:rsid w:val="00A30B52"/>
    <w:rsid w:val="00A44D1E"/>
    <w:rsid w:val="00A57BFC"/>
    <w:rsid w:val="00A700F3"/>
    <w:rsid w:val="00AA28B6"/>
    <w:rsid w:val="00AA2959"/>
    <w:rsid w:val="00AA78B4"/>
    <w:rsid w:val="00AD5A64"/>
    <w:rsid w:val="00AF1FBA"/>
    <w:rsid w:val="00B6573A"/>
    <w:rsid w:val="00C61DE0"/>
    <w:rsid w:val="00C66AFB"/>
    <w:rsid w:val="00C67BD2"/>
    <w:rsid w:val="00D00316"/>
    <w:rsid w:val="00D430EF"/>
    <w:rsid w:val="00D6194C"/>
    <w:rsid w:val="00D6377D"/>
    <w:rsid w:val="00D84379"/>
    <w:rsid w:val="00D8630D"/>
    <w:rsid w:val="00DF5CAB"/>
    <w:rsid w:val="00E04657"/>
    <w:rsid w:val="00E15CD3"/>
    <w:rsid w:val="00E347BF"/>
    <w:rsid w:val="00E36080"/>
    <w:rsid w:val="00E4424B"/>
    <w:rsid w:val="00E444BD"/>
    <w:rsid w:val="00E46013"/>
    <w:rsid w:val="00E53D86"/>
    <w:rsid w:val="00E625D2"/>
    <w:rsid w:val="00E6457F"/>
    <w:rsid w:val="00E74861"/>
    <w:rsid w:val="00EB2177"/>
    <w:rsid w:val="00ED2FB0"/>
    <w:rsid w:val="00EE0822"/>
    <w:rsid w:val="00EE095D"/>
    <w:rsid w:val="00EE61C4"/>
    <w:rsid w:val="00EF01DA"/>
    <w:rsid w:val="00EF3FEF"/>
    <w:rsid w:val="00F11A16"/>
    <w:rsid w:val="00F341F8"/>
    <w:rsid w:val="00F424E5"/>
    <w:rsid w:val="00F44152"/>
    <w:rsid w:val="00F55FA5"/>
    <w:rsid w:val="00F65EB6"/>
    <w:rsid w:val="00F75307"/>
    <w:rsid w:val="00F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DB00D"/>
  <w15:docId w15:val="{2F613892-1530-4E0D-BF57-A53CF7DC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7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1FF4"/>
  </w:style>
  <w:style w:type="character" w:styleId="Strong">
    <w:name w:val="Strong"/>
    <w:basedOn w:val="DefaultParagraphFont"/>
    <w:uiPriority w:val="22"/>
    <w:qFormat/>
    <w:rsid w:val="00D6377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E7C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67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BD2"/>
  </w:style>
  <w:style w:type="paragraph" w:styleId="Footer">
    <w:name w:val="footer"/>
    <w:basedOn w:val="Normal"/>
    <w:link w:val="FooterChar"/>
    <w:uiPriority w:val="99"/>
    <w:unhideWhenUsed/>
    <w:rsid w:val="00C67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BD2"/>
  </w:style>
  <w:style w:type="paragraph" w:styleId="BalloonText">
    <w:name w:val="Balloon Text"/>
    <w:basedOn w:val="Normal"/>
    <w:link w:val="BalloonTextChar"/>
    <w:uiPriority w:val="99"/>
    <w:semiHidden/>
    <w:unhideWhenUsed/>
    <w:rsid w:val="005F3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</dc:creator>
  <cp:lastModifiedBy>Wajahat Traders</cp:lastModifiedBy>
  <cp:revision>2</cp:revision>
  <cp:lastPrinted>2023-05-26T10:53:00Z</cp:lastPrinted>
  <dcterms:created xsi:type="dcterms:W3CDTF">2023-05-26T12:01:00Z</dcterms:created>
  <dcterms:modified xsi:type="dcterms:W3CDTF">2023-05-26T12:01:00Z</dcterms:modified>
</cp:coreProperties>
</file>